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C75B6">
      <w:pPr>
        <w:jc w:val="center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大足区濑溪河流域水环境综合治理项目预算编制</w:t>
      </w:r>
      <w:r>
        <w:rPr>
          <w:rFonts w:hint="eastAsia"/>
          <w:sz w:val="32"/>
          <w:szCs w:val="32"/>
          <w:lang w:val="en-US" w:eastAsia="zh-CN"/>
        </w:rPr>
        <w:t>补遗二</w:t>
      </w:r>
    </w:p>
    <w:p w14:paraId="5632377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各潜在投标人：</w:t>
      </w:r>
    </w:p>
    <w:p w14:paraId="033D5629">
      <w:pPr>
        <w:ind w:firstLine="56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现将本项目补遗通知如下：</w:t>
      </w:r>
    </w:p>
    <w:p w14:paraId="013C6941">
      <w:pPr>
        <w:numPr>
          <w:ilvl w:val="0"/>
          <w:numId w:val="1"/>
        </w:numPr>
        <w:ind w:firstLine="560"/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本项目竞选文件的递交时间调整为：2026年3月27日9时30分至2026年3月27日10时00分；</w:t>
      </w:r>
    </w:p>
    <w:p w14:paraId="1496EA1E">
      <w:pPr>
        <w:numPr>
          <w:ilvl w:val="0"/>
          <w:numId w:val="1"/>
        </w:numPr>
        <w:ind w:firstLine="56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比选截止时间（同开标时间）</w:t>
      </w:r>
      <w:r>
        <w:rPr>
          <w:rFonts w:hint="eastAsia"/>
          <w:sz w:val="28"/>
          <w:szCs w:val="28"/>
          <w:lang w:val="en-US" w:eastAsia="zh-CN"/>
        </w:rPr>
        <w:t>调整为：</w:t>
      </w:r>
      <w:r>
        <w:rPr>
          <w:rFonts w:hint="default"/>
          <w:sz w:val="28"/>
          <w:szCs w:val="28"/>
          <w:lang w:val="en-US" w:eastAsia="zh-CN"/>
        </w:rPr>
        <w:t>2026年3月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default"/>
          <w:sz w:val="28"/>
          <w:szCs w:val="28"/>
          <w:lang w:val="en-US" w:eastAsia="zh-CN"/>
        </w:rPr>
        <w:t>日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default"/>
          <w:sz w:val="28"/>
          <w:szCs w:val="28"/>
          <w:lang w:val="en-US" w:eastAsia="zh-CN"/>
        </w:rPr>
        <w:t>时00分</w:t>
      </w:r>
      <w:r>
        <w:rPr>
          <w:rFonts w:hint="eastAsia"/>
          <w:sz w:val="28"/>
          <w:szCs w:val="28"/>
          <w:lang w:val="en-US" w:eastAsia="zh-CN"/>
        </w:rPr>
        <w:t>。</w:t>
      </w:r>
    </w:p>
    <w:p w14:paraId="11DB7DD9">
      <w:pPr>
        <w:numPr>
          <w:ilvl w:val="0"/>
          <w:numId w:val="1"/>
        </w:numPr>
        <w:ind w:firstLine="56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递交竞选文件地点为调整为：重庆市大足区生态环境局会议室。</w:t>
      </w:r>
    </w:p>
    <w:bookmarkEnd w:id="0"/>
    <w:p w14:paraId="17C3C23E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47D1B18E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6D2A0A61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201D46AF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0AC3EE90">
      <w:pPr>
        <w:widowControl w:val="0"/>
        <w:numPr>
          <w:ilvl w:val="0"/>
          <w:numId w:val="0"/>
        </w:num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中天昊建设管理集团股份有限公司</w:t>
      </w:r>
    </w:p>
    <w:p w14:paraId="56E4BB55">
      <w:pPr>
        <w:widowControl w:val="0"/>
        <w:numPr>
          <w:ilvl w:val="0"/>
          <w:numId w:val="0"/>
        </w:num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2026年3月25日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F540D6"/>
    <w:multiLevelType w:val="singleLevel"/>
    <w:tmpl w:val="36F540D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017EA"/>
    <w:rsid w:val="3B7F2C7B"/>
    <w:rsid w:val="69A9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152</Characters>
  <Lines>0</Lines>
  <Paragraphs>0</Paragraphs>
  <TotalTime>1</TotalTime>
  <ScaleCrop>false</ScaleCrop>
  <LinksUpToDate>false</LinksUpToDate>
  <CharactersWithSpaces>152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2026-03-23T02:09:00Z</dcterms:created>
  <dc:creator>袁</dc:creator>
  <cp:lastModifiedBy>1</cp:lastModifiedBy>
  <dcterms:modified xsi:type="dcterms:W3CDTF">2026-03-25T03:09:02Z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eyJoZGlkIjoiYmUxNzA1ZjU5NzMwNzgyYTUxYzZjOTRmY2EwMDQ3YTUiLCJ1c2VySWQiOiI1NDAwMzQ0OTgifQ==</vt:lpwstr>
  </property>
  <property fmtid="{D5CDD505-2E9C-101B-9397-08002B2CF9AE}" pid="4" name="ICV">
    <vt:lpwstr>4B96F159DC7B4B17B97B04BA60F1D709_13</vt:lpwstr>
  </property>
</Properties>
</file>