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万州区妇幼保健院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定制公共卫生项目</w:t>
      </w:r>
      <w:bookmarkStart w:id="5" w:name="_GoBack"/>
      <w:bookmarkEnd w:id="5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宣传品需求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调查邀请书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我院拟于近期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进行公共卫生宣传品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采购工作。为确保采购质量和价格公允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，现公开征集产品价格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等相关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信息，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欢迎有意向的潜在供应商提供宝贵信息和报价，及时关注并参与后续的采购，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具体要求明确如下：</w:t>
      </w:r>
    </w:p>
    <w:p>
      <w:pPr>
        <w:numPr>
          <w:ilvl w:val="0"/>
          <w:numId w:val="1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采购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清单。</w:t>
      </w:r>
    </w:p>
    <w:tbl>
      <w:tblPr>
        <w:tblStyle w:val="6"/>
        <w:tblW w:w="9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906"/>
        <w:gridCol w:w="867"/>
        <w:gridCol w:w="3727"/>
        <w:gridCol w:w="987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产 品参数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单价（元）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单项总价（元）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定制帆布袋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尺寸：33cm*37cm*10cm。面料：帆布。材质：14A 所有检测项目符合GB/T 2910-2009国家发纺织品的标准要求。颜色：白色。</w:t>
            </w:r>
            <w:bookmarkStart w:id="0" w:name="OLE_LINK1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其他要求：上面印刷特定的宣传标语，LOGO等。</w:t>
            </w:r>
            <w:bookmarkEnd w:id="0"/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定制盒装抽纸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7000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盒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尺寸：≥190*195（毫米），原生木浆纸，3层，100抽。其他要求：上面印刷特定的宣传标语，LOGO等。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手帕纸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3000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包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原生木浆纸，4层，每包8张。</w:t>
            </w:r>
            <w:bookmarkStart w:id="1" w:name="OLE_LINK2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纸张规格：210*210MM。无香型。其他要求：外包装印刷特定的宣传标语，LOGO等.</w:t>
            </w:r>
            <w:bookmarkEnd w:id="1"/>
          </w:p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一次性纸杯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材质：原生木浆、竹纤维等，加厚。容量250ML。</w:t>
            </w:r>
            <w:bookmarkStart w:id="2" w:name="OLE_LINK3"/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其他要求：印刷特定的宣传标语，LOGO等。</w:t>
            </w:r>
            <w:bookmarkEnd w:id="2"/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矿泉水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20000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瓶</w:t>
            </w:r>
          </w:p>
        </w:tc>
        <w:tc>
          <w:tcPr>
            <w:tcW w:w="3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每瓶容量：380ML。符合国家</w:t>
            </w:r>
            <w:r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标准包装饮用水标准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。其他要求：瓶身印刷或张贴特定的宣传标语，LOGO等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ind w:firstLine="210" w:firstLineChars="10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 xml:space="preserve"> 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、提交资料内容。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基本资料。加盖鲜章的公司法人证书、营业执照、法人授权委托书等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扫描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2.提供产品样品图片。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市场参考价格。实行包干报价，即包括设计、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、快递、人工、运输、税费、管理费等一切费用。</w:t>
      </w:r>
    </w:p>
    <w:p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公告发布时间、地点及采购人联系方式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1.发布地点：</w:t>
      </w:r>
      <w:bookmarkStart w:id="3" w:name="_Hlk115070461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“行采家”平台（https://www.gec123.com）</w:t>
      </w:r>
      <w:bookmarkEnd w:id="3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2.发布时间：202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bookmarkStart w:id="4" w:name="_Hlk114041672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bookmarkEnd w:id="4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3.报名截止时间：202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日17:00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4.报名方式：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请各潜在供应厂商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将上述资料在规定时间内发送至邮箱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"mailto:2387296939@qq.com）" </w:instrTex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2387296939@qq.com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5.联系方式：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联系人：余老师 电话：13896267222 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监督电话：023-58660126（纪委办公室）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、其他说明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本次采购需求调查是本项目采购工作的前期流程，最终采购项目情况以相关采购公告和采购文件为准。对供应商所提出的意见建议不作书面回复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采购人是否采纳均不影响供应商参与本项目后续采购活动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pStyle w:val="3"/>
        <w:spacing w:after="0"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pacing w:after="0"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重庆市万州区妇幼保健院</w:t>
      </w:r>
    </w:p>
    <w:p>
      <w:pPr>
        <w:spacing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400" w:lineRule="exac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703020204020201"/>
    <w:charset w:val="86"/>
    <w:family w:val="roman"/>
    <w:pitch w:val="default"/>
    <w:sig w:usb0="80000287" w:usb1="0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650192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14A6"/>
    <w:multiLevelType w:val="singleLevel"/>
    <w:tmpl w:val="206414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NjIyOTdiYWI1ZjcyMWI2ZTRmMjRjZWQ5NGY4NTgifQ=="/>
  </w:docVars>
  <w:rsids>
    <w:rsidRoot w:val="00000000"/>
    <w:rsid w:val="07EC1EA7"/>
    <w:rsid w:val="1AB5652A"/>
    <w:rsid w:val="1CAE46F7"/>
    <w:rsid w:val="1FCA6BF9"/>
    <w:rsid w:val="2499395B"/>
    <w:rsid w:val="3AE9311D"/>
    <w:rsid w:val="6AD33DFE"/>
    <w:rsid w:val="6D8F634B"/>
    <w:rsid w:val="76E1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 w:val="2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adjustRightInd w:val="0"/>
      <w:snapToGrid w:val="0"/>
      <w:spacing w:after="120" w:afterLines="0" w:afterAutospacing="0" w:line="480" w:lineRule="auto"/>
    </w:pPr>
    <w:rPr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TML Definition"/>
    <w:basedOn w:val="7"/>
    <w:qFormat/>
    <w:uiPriority w:val="0"/>
    <w:rPr>
      <w:i/>
      <w:iCs/>
    </w:rPr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0000FF"/>
      <w:u w:val="none"/>
    </w:rPr>
  </w:style>
  <w:style w:type="character" w:styleId="14">
    <w:name w:val="HTML Code"/>
    <w:basedOn w:val="7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5">
    <w:name w:val="HTML Cite"/>
    <w:basedOn w:val="7"/>
    <w:qFormat/>
    <w:uiPriority w:val="0"/>
  </w:style>
  <w:style w:type="character" w:styleId="16">
    <w:name w:val="HTML Keyboard"/>
    <w:basedOn w:val="7"/>
    <w:qFormat/>
    <w:uiPriority w:val="0"/>
    <w:rPr>
      <w:rFonts w:ascii="serif" w:hAnsi="serif" w:eastAsia="serif" w:cs="serif"/>
      <w:sz w:val="21"/>
      <w:szCs w:val="21"/>
    </w:rPr>
  </w:style>
  <w:style w:type="character" w:styleId="17">
    <w:name w:val="HTML Sample"/>
    <w:basedOn w:val="7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8">
    <w:name w:val="form-textarea-print1"/>
    <w:basedOn w:val="7"/>
    <w:qFormat/>
    <w:uiPriority w:val="0"/>
    <w:rPr>
      <w:rFonts w:hint="default" w:ascii="微软雅黑" w:hAnsi="微软雅黑"/>
      <w:sz w:val="20"/>
      <w:szCs w:val="20"/>
    </w:rPr>
  </w:style>
  <w:style w:type="character" w:customStyle="1" w:styleId="19">
    <w:name w:val="sort-name-span"/>
    <w:basedOn w:val="7"/>
    <w:qFormat/>
    <w:uiPriority w:val="0"/>
  </w:style>
  <w:style w:type="character" w:customStyle="1" w:styleId="20">
    <w:name w:val="category-text"/>
    <w:basedOn w:val="7"/>
    <w:qFormat/>
    <w:uiPriority w:val="0"/>
    <w:rPr>
      <w:b/>
      <w:bCs/>
      <w:shd w:val="clear" w:fill="FFFFFF"/>
    </w:rPr>
  </w:style>
  <w:style w:type="character" w:customStyle="1" w:styleId="21">
    <w:name w:val="form-item-field"/>
    <w:basedOn w:val="7"/>
    <w:qFormat/>
    <w:uiPriority w:val="0"/>
    <w:rPr>
      <w:sz w:val="21"/>
      <w:szCs w:val="21"/>
    </w:rPr>
  </w:style>
  <w:style w:type="character" w:customStyle="1" w:styleId="22">
    <w:name w:val="root"/>
    <w:basedOn w:val="7"/>
    <w:qFormat/>
    <w:uiPriority w:val="0"/>
  </w:style>
  <w:style w:type="character" w:customStyle="1" w:styleId="23">
    <w:name w:val="flow-name-span"/>
    <w:basedOn w:val="7"/>
    <w:qFormat/>
    <w:uiPriority w:val="0"/>
  </w:style>
  <w:style w:type="character" w:customStyle="1" w:styleId="24">
    <w:name w:val="leaf"/>
    <w:basedOn w:val="7"/>
    <w:qFormat/>
    <w:uiPriority w:val="0"/>
  </w:style>
  <w:style w:type="character" w:customStyle="1" w:styleId="25">
    <w:name w:val="form-item-field2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977</Words>
  <Characters>1096</Characters>
  <Lines>0</Lines>
  <Paragraphs>0</Paragraphs>
  <TotalTime>18</TotalTime>
  <ScaleCrop>false</ScaleCrop>
  <LinksUpToDate>false</LinksUpToDate>
  <CharactersWithSpaces>1141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2024-10-30T02:58:00Z</dcterms:created>
  <dc:creator>Administrator</dc:creator>
  <cp:lastModifiedBy>张朝伟</cp:lastModifiedBy>
  <dcterms:modified xsi:type="dcterms:W3CDTF">2025-11-06T07:01:03Z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A2288DD4748F4448B3F653B5842F23D8_12</vt:lpwstr>
  </property>
</Properties>
</file>