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重庆市第七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关于一体机电脑市场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调查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的公告</w:t>
      </w:r>
    </w:p>
    <w:p>
      <w:pPr>
        <w:pStyle w:val="7"/>
        <w:rPr>
          <w:rFonts w:hint="eastAsia"/>
        </w:rPr>
      </w:pPr>
    </w:p>
    <w:p>
      <w:pPr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各潜在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供应商：</w:t>
      </w: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我院近期拟采购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一批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一体机电脑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约100台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，现正进行市场调研，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欢迎具有合格资质的供应商前来参与。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1.资料收集提交时间：即日起至202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报价单位请提供单位营业执照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复印件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、报价人身份证复印件、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价表（参照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附件并加盖公章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建设方案及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案例介绍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3.资料提供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电子件打包压缩，文件名称命名为：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一体机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+提交资料单位名称，发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送至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"mailto:2515880892@qq.com；"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2"/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592155358</w:t>
      </w:r>
      <w:r>
        <w:rPr>
          <w:rStyle w:val="12"/>
          <w:rFonts w:hint="default" w:ascii="Times New Roman" w:hAnsi="Times New Roman" w:eastAsia="方正仿宋_GBK" w:cs="Times New Roman"/>
          <w:color w:val="auto"/>
          <w:sz w:val="32"/>
          <w:szCs w:val="32"/>
        </w:rPr>
        <w:t>@qq.com</w:t>
      </w:r>
      <w:r>
        <w:rPr>
          <w:rStyle w:val="12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fldChar w:fldCharType="end"/>
      </w:r>
      <w:r>
        <w:rPr>
          <w:rStyle w:val="12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pStyle w:val="7"/>
        <w:rPr>
          <w:rFonts w:hint="default" w:ascii="Times New Roman" w:hAnsi="Times New Roman" w:cs="Times New Roman"/>
        </w:rPr>
      </w:pPr>
    </w:p>
    <w:p>
      <w:pPr>
        <w:pStyle w:val="7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特别提醒：本次采购意向公开和市场价格调研工作不是正式采购活动，仅为采购工作的初步安排和供采购工作具体实施时参考，具体采购项目情况以最终发布的采购公告和采购文件为准。</w:t>
      </w:r>
    </w:p>
    <w:p>
      <w:pPr>
        <w:ind w:firstLine="54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重庆市第七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人民医院</w:t>
      </w: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ind w:firstLine="540"/>
        <w:jc w:val="left"/>
        <w:rPr>
          <w:rFonts w:hint="eastAsia"/>
          <w:sz w:val="28"/>
          <w:szCs w:val="28"/>
        </w:rPr>
      </w:pPr>
    </w:p>
    <w:p>
      <w:pPr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</w:t>
      </w:r>
    </w:p>
    <w:p>
      <w:pPr>
        <w:ind w:firstLine="54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重庆市第七人民医院</w:t>
      </w:r>
    </w:p>
    <w:p>
      <w:pPr>
        <w:jc w:val="center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一体机电脑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市场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eastAsia="zh-CN"/>
        </w:rPr>
        <w:t>调查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报价表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2668"/>
        <w:gridCol w:w="1432"/>
        <w:gridCol w:w="2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14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930" w:type="dxa"/>
            <w:gridSpan w:val="3"/>
          </w:tcPr>
          <w:p>
            <w:pPr>
              <w:pStyle w:val="14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14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6930" w:type="dxa"/>
            <w:gridSpan w:val="3"/>
          </w:tcPr>
          <w:p>
            <w:pPr>
              <w:pStyle w:val="14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14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68" w:type="dxa"/>
          </w:tcPr>
          <w:p>
            <w:pPr>
              <w:pStyle w:val="14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  <w:tc>
          <w:tcPr>
            <w:tcW w:w="1432" w:type="dxa"/>
          </w:tcPr>
          <w:p>
            <w:pPr>
              <w:pStyle w:val="14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0" w:type="dxa"/>
          </w:tcPr>
          <w:p>
            <w:pPr>
              <w:pStyle w:val="14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14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项目报价</w:t>
            </w:r>
          </w:p>
        </w:tc>
        <w:tc>
          <w:tcPr>
            <w:tcW w:w="6930" w:type="dxa"/>
            <w:gridSpan w:val="3"/>
          </w:tcPr>
          <w:p>
            <w:pPr>
              <w:pStyle w:val="14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4" w:hRule="atLeast"/>
        </w:trPr>
        <w:tc>
          <w:tcPr>
            <w:tcW w:w="8522" w:type="dxa"/>
            <w:gridSpan w:val="4"/>
          </w:tcPr>
          <w:p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</w:p>
          <w:p>
            <w:pPr>
              <w:pStyle w:val="1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请附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建设方案及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案例介绍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配置要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求：</w:t>
            </w:r>
          </w:p>
          <w:p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1.处理器：英特尔酷睿I5系列13代处理器及以上，≥10核/12线程，基础主频≥1.3GHZ；睿频≥4.6GHZ；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2.内存：≥8GB DDR5 5200 MHz，双内存扩展插槽，支持不低于 64GB； 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3.硬盘容量：≥512G PCIe NVMe固态硬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盘；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4.显示屏：≥23.8英寸,FHD 1920*1080,16:9, 250 nits，100% sRGB；屏占比不低于88%。</w:t>
            </w:r>
          </w:p>
          <w:p>
            <w:pPr>
              <w:pStyle w:val="2"/>
              <w:rPr>
                <w:rFonts w:hint="default"/>
                <w:lang w:val="en-US"/>
              </w:rPr>
            </w:pPr>
          </w:p>
          <w:p>
            <w:pPr>
              <w:pStyle w:val="14"/>
              <w:jc w:val="both"/>
              <w:rPr>
                <w:rFonts w:hint="default" w:ascii="宋体" w:hAnsi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left"/>
        <w:rPr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3701D"/>
    <w:rsid w:val="11B64D29"/>
    <w:rsid w:val="2C117001"/>
    <w:rsid w:val="36C1518C"/>
    <w:rsid w:val="3DC43604"/>
    <w:rsid w:val="44B86002"/>
    <w:rsid w:val="470577CF"/>
    <w:rsid w:val="4B85737C"/>
    <w:rsid w:val="4E93701D"/>
    <w:rsid w:val="55F96001"/>
    <w:rsid w:val="59256993"/>
    <w:rsid w:val="5D7D7D79"/>
    <w:rsid w:val="5E134288"/>
    <w:rsid w:val="6A326A99"/>
    <w:rsid w:val="6B1F4371"/>
    <w:rsid w:val="6CED0396"/>
    <w:rsid w:val="702E6006"/>
    <w:rsid w:val="7812701B"/>
    <w:rsid w:val="7E81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_GBK" w:asciiTheme="minorAscii" w:hAnsiTheme="minorAscii" w:cstheme="minorBidi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ind w:firstLine="883" w:firstLineChars="200"/>
      <w:jc w:val="left"/>
      <w:outlineLvl w:val="1"/>
    </w:pPr>
    <w:rPr>
      <w:rFonts w:ascii="Arial" w:hAnsi="Arial" w:eastAsia="方正黑体_GBK" w:cstheme="minorBidi"/>
      <w:sz w:val="32"/>
    </w:rPr>
  </w:style>
  <w:style w:type="paragraph" w:styleId="5">
    <w:name w:val="heading 3"/>
    <w:basedOn w:val="1"/>
    <w:next w:val="1"/>
    <w:link w:val="13"/>
    <w:semiHidden/>
    <w:unhideWhenUsed/>
    <w:qFormat/>
    <w:uiPriority w:val="0"/>
    <w:pPr>
      <w:spacing w:before="0" w:beforeAutospacing="0" w:after="0" w:afterAutospacing="0"/>
      <w:jc w:val="left"/>
      <w:outlineLvl w:val="2"/>
    </w:pPr>
    <w:rPr>
      <w:rFonts w:hint="default" w:ascii="Times New Roman" w:hAnsi="Times New Roman" w:eastAsia="方正楷体_GBK" w:cs="宋体"/>
      <w:bCs/>
      <w:kern w:val="0"/>
      <w:sz w:val="32"/>
      <w:szCs w:val="27"/>
      <w:lang w:bidi="ar"/>
    </w:rPr>
  </w:style>
  <w:style w:type="paragraph" w:styleId="6">
    <w:name w:val="heading 4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ind w:firstLine="880" w:firstLineChars="200"/>
      <w:jc w:val="left"/>
      <w:outlineLvl w:val="3"/>
    </w:pPr>
    <w:rPr>
      <w:rFonts w:ascii="Times New Roman" w:hAnsi="Times New Roman" w:eastAsia="方正仿宋_GBK" w:cstheme="minorBidi"/>
      <w:sz w:val="32"/>
      <w:szCs w:val="2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szCs w:val="20"/>
    </w:rPr>
  </w:style>
  <w:style w:type="paragraph" w:styleId="7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3 字符"/>
    <w:basedOn w:val="11"/>
    <w:link w:val="5"/>
    <w:semiHidden/>
    <w:qFormat/>
    <w:uiPriority w:val="0"/>
    <w:rPr>
      <w:rFonts w:hint="default" w:ascii="Times New Roman" w:hAnsi="Times New Roman" w:eastAsia="方正楷体_GBK" w:cs="宋体"/>
      <w:bCs/>
      <w:kern w:val="2"/>
      <w:sz w:val="32"/>
      <w:szCs w:val="32"/>
    </w:rPr>
  </w:style>
  <w:style w:type="paragraph" w:customStyle="1" w:styleId="1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15">
    <w:name w:val="表格文字"/>
    <w:basedOn w:val="1"/>
    <w:next w:val="2"/>
    <w:qFormat/>
    <w:uiPriority w:val="0"/>
    <w:pPr>
      <w:widowControl/>
      <w:spacing w:before="25" w:after="25" w:line="300" w:lineRule="auto"/>
    </w:pPr>
    <w:rPr>
      <w:spacing w:val="1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2025-04-22T07:40:00Z</dcterms:created>
  <dc:creator>Administrator</dc:creator>
  <cp:lastModifiedBy>Administrator</cp:lastModifiedBy>
  <dcterms:modified xsi:type="dcterms:W3CDTF">2025-04-22T08:30:41Z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4800A8892005495282E51FF7F84F6202</vt:lpwstr>
  </property>
</Properties>
</file>