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B1D5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ascii="方正小标宋_GBK" w:hAnsi="宋体" w:eastAsia="方正小标宋_GBK" w:cs="宋体"/>
          <w:b w:val="0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  <w:lang w:val="en-US" w:eastAsia="zh-CN"/>
        </w:rPr>
        <w:t>重庆市</w:t>
      </w:r>
      <w:r>
        <w:rPr>
          <w:rFonts w:hint="eastAsia" w:ascii="方正小标宋_GBK" w:hAnsi="宋体" w:eastAsia="方正小标宋_GBK" w:cs="宋体"/>
          <w:b w:val="0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万州区妇幼保健院</w:t>
      </w:r>
    </w:p>
    <w:p w14:paraId="4D3C17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  <w:lang w:val="en-US" w:eastAsia="zh-CN"/>
        </w:rPr>
        <w:t>定制出生医学证明保护套需求</w:t>
      </w:r>
    </w:p>
    <w:p w14:paraId="1E6D75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  <w:lang w:val="en-US" w:eastAsia="zh-CN"/>
        </w:rPr>
        <w:t>调查邀请书（第二次）</w:t>
      </w:r>
    </w:p>
    <w:p w14:paraId="6570B8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  <w:lang w:val="en-US" w:eastAsia="zh-CN"/>
        </w:rPr>
      </w:pPr>
    </w:p>
    <w:p w14:paraId="35F28EDA">
      <w:pPr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为了有效传播优生优育理念</w:t>
      </w:r>
      <w:r>
        <w:rPr>
          <w:rFonts w:ascii="FZFSK--GBK1-0" w:hAnsi="FZFSK--GBK1-0" w:eastAsia="FZFSK--GBK1-0" w:cs="FZFSK--GBK1-0"/>
          <w:b w:val="0"/>
          <w:bCs w:val="0"/>
          <w:color w:val="000000"/>
          <w:sz w:val="24"/>
          <w:szCs w:val="24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我院拟于近期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进行“出生医学证明保护套”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采购工作。为确保采购质量和价格公允，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现公开征集上述产品价格信息，具体要求明确如下：</w:t>
      </w:r>
    </w:p>
    <w:p w14:paraId="3E45D965">
      <w:pPr>
        <w:numPr>
          <w:ilvl w:val="0"/>
          <w:numId w:val="1"/>
        </w:numPr>
        <w:spacing w:line="500" w:lineRule="exact"/>
        <w:ind w:firstLine="640" w:firstLineChars="200"/>
        <w:jc w:val="left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采购</w:t>
      </w: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预算。</w:t>
      </w:r>
    </w:p>
    <w:p w14:paraId="44FB8110">
      <w:pPr>
        <w:numPr>
          <w:ilvl w:val="0"/>
          <w:numId w:val="0"/>
        </w:numPr>
        <w:spacing w:line="500" w:lineRule="exact"/>
        <w:ind w:firstLine="640" w:firstLineChars="200"/>
        <w:jc w:val="left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本次项目采购预算金额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0000元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</w:t>
      </w:r>
    </w:p>
    <w:p w14:paraId="7D9A015C">
      <w:pPr>
        <w:spacing w:line="500" w:lineRule="exact"/>
        <w:ind w:firstLine="640" w:firstLineChars="200"/>
        <w:jc w:val="left"/>
        <w:rPr>
          <w:rFonts w:hint="default" w:ascii="方正黑体_GBK" w:hAnsi="方正黑体_GBK" w:eastAsia="方正黑体_GBK" w:cs="方正黑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方正黑体_GBK" w:hAnsi="方正黑体_GBK" w:eastAsia="方正黑体_GBK" w:cs="方正黑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二、质量要求。</w:t>
      </w:r>
    </w:p>
    <w:p w14:paraId="5347F435">
      <w:pPr>
        <w:ind w:firstLine="640" w:firstLineChars="200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整体外观与材质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。</w:t>
      </w:r>
    </w:p>
    <w:p w14:paraId="5892AC63">
      <w:pPr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尺寸：约 225*165mm，侧边可设计为透明插袋式 或翻盖式。材质采用高质量、耐磨的 PP 塑料或覆膜硬卡纸，确保耐用性。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内页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2页，塑料可抽查式。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主色调：绿色。</w:t>
      </w:r>
    </w:p>
    <w:p w14:paraId="166C490E">
      <w:pPr>
        <w:numPr>
          <w:ilvl w:val="0"/>
          <w:numId w:val="0"/>
        </w:numPr>
        <w:ind w:firstLine="640" w:firstLineChars="200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文字内容设计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。</w:t>
      </w:r>
    </w:p>
    <w:p w14:paraId="759AE2C1">
      <w:pPr>
        <w:numPr>
          <w:ilvl w:val="0"/>
          <w:numId w:val="0"/>
        </w:numPr>
        <w:ind w:firstLine="640" w:firstLineChars="200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封面 ——【国家出生证明 “图标”】 ·大字标题：中华人民共和国 ·副标题： 出生医学证明 ·落款：重庆市万州区卫生健康委员会 ·右上角温馨提示：妥善保管 相伴一生 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。</w:t>
      </w:r>
    </w:p>
    <w:p w14:paraId="5ED298B3"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内页左侧——【核心宣传区】 · 主标题： 开启科学孕育之旅，共同守护生殖健康2 · 正文内容： 恭喜您迎来了可爱的宝宝！产后请关注科学避孕：哺乳期并非“安全期”， 短时间再孕（尤其间隔小于 6 个月）可能增加母婴风险。国家免费提供皮下埋植、 节育器、短效药具及避孕套等多种高效避孕方式，帮助您自主规划生育间隔、保 护生育能力。科学避孕不等于拒绝生育，而是为了更好地支持生殖健康。我们 竭诚为您提供专业咨询与服务，助您安心、健康地迎接未来。</w:t>
      </w:r>
    </w:p>
    <w:p w14:paraId="7F23E7F7"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内页右侧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【出生证存放区】 ·此处为透明塑料夹层，</w:t>
      </w:r>
    </w:p>
    <w:p w14:paraId="6E45262E">
      <w:pPr>
        <w:numPr>
          <w:ilvl w:val="0"/>
          <w:numId w:val="0"/>
        </w:numPr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用于固定出生证本身。</w:t>
      </w:r>
    </w:p>
    <w:p w14:paraId="439D05F0">
      <w:pPr>
        <w:numPr>
          <w:ilvl w:val="0"/>
          <w:numId w:val="0"/>
        </w:numPr>
        <w:ind w:firstLine="320" w:firstLineChars="100"/>
        <w:rPr>
          <w:rFonts w:hint="default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4.封底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联系方式【图标】 · 标题： 重庆市万州区妇幼保健院 · 标题：生育健康咨询·健康热线：【58104849】 · 证件咨询：【58104857】 · 地址：重庆市州区双河口万全路 8 号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。（参考图片如下图）</w:t>
      </w:r>
      <w:r>
        <w:rPr>
          <w:rFonts w:hint="eastAsia" w:ascii="FZFSK--GBK1-0" w:hAnsi="FZFSK--GBK1-0" w:eastAsia="宋体" w:cs="FZFSK--GBK1-0"/>
          <w:b w:val="0"/>
          <w:bCs w:val="0"/>
          <w:color w:val="000000"/>
          <w:sz w:val="24"/>
          <w:szCs w:val="24"/>
          <w:lang w:val="en-US" w:eastAsia="zh-CN"/>
        </w:rPr>
        <w:t xml:space="preserve"> </w:t>
      </w:r>
      <w:r>
        <w:drawing>
          <wp:inline distT="0" distB="0" distL="114300" distR="114300">
            <wp:extent cx="5256530" cy="3881755"/>
            <wp:effectExtent l="0" t="0" r="127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56530" cy="3881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C27899">
      <w:pPr>
        <w:numPr>
          <w:ilvl w:val="0"/>
          <w:numId w:val="0"/>
        </w:numPr>
        <w:ind w:firstLine="48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FZFSK--GBK1-0" w:hAnsi="FZFSK--GBK1-0" w:eastAsia="FZFSK--GBK1-0" w:cs="FZFSK--GBK1-0"/>
          <w:b w:val="0"/>
          <w:bCs w:val="0"/>
          <w:color w:val="000000"/>
          <w:sz w:val="24"/>
          <w:szCs w:val="24"/>
        </w:rPr>
        <w:t xml:space="preserve"> </w:t>
      </w:r>
      <w:r>
        <w:rPr>
          <w:rFonts w:hint="default" w:ascii="方正黑体_GBK" w:hAnsi="方正黑体_GBK" w:eastAsia="方正黑体_GBK" w:cs="方正黑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三、提交资料内容。</w:t>
      </w:r>
    </w:p>
    <w:p w14:paraId="4F7BAA62">
      <w:pPr>
        <w:spacing w:line="50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基本资料。加盖鲜章的公司法人证书、营业执照、法人授权委托书等复印件。</w:t>
      </w:r>
    </w:p>
    <w:p w14:paraId="4341E940">
      <w:pPr>
        <w:spacing w:line="50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2.提供产品样品图片。</w:t>
      </w:r>
    </w:p>
    <w:p w14:paraId="7BF291D3">
      <w:pPr>
        <w:spacing w:line="50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市场参考价格。</w:t>
      </w:r>
    </w:p>
    <w:p w14:paraId="6297A23F">
      <w:pPr>
        <w:spacing w:line="50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参考价格报价：实行包干报价，即包括设计、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制作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、快递、人工、运输、税费、管理费等一切费用。</w:t>
      </w:r>
    </w:p>
    <w:p w14:paraId="65B3D9F6">
      <w:pPr>
        <w:spacing w:line="500" w:lineRule="exact"/>
        <w:ind w:firstLine="640" w:firstLineChars="200"/>
        <w:jc w:val="left"/>
        <w:rPr>
          <w:rFonts w:hint="default" w:ascii="方正黑体_GBK" w:hAnsi="方正黑体_GBK" w:eastAsia="方正黑体_GBK" w:cs="方正黑体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方正黑体_GBK" w:hAnsi="方正黑体_GBK" w:eastAsia="方正黑体_GBK" w:cs="方正黑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四、</w:t>
      </w:r>
      <w:r>
        <w:rPr>
          <w:rFonts w:hint="default" w:ascii="方正黑体_GBK" w:hAnsi="方正黑体_GBK" w:eastAsia="方正黑体_GBK" w:cs="方正黑体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公告发布时间、地点及采购人联系方式</w:t>
      </w:r>
      <w:r>
        <w:rPr>
          <w:rFonts w:hint="eastAsia" w:ascii="方正黑体_GBK" w:hAnsi="方正黑体_GBK" w:eastAsia="方正黑体_GBK" w:cs="方正黑体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 w14:paraId="1CA070E0">
      <w:pPr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1.发布地点：</w:t>
      </w:r>
      <w:bookmarkStart w:id="0" w:name="_Hlk115070461"/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“行采家”平台（https://www.gec123.com）</w:t>
      </w:r>
      <w:bookmarkEnd w:id="0"/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 w14:paraId="38EC1574">
      <w:pPr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2.发布时间：202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年</w:t>
      </w:r>
      <w:bookmarkStart w:id="1" w:name="_Hlk114041672"/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10月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日</w:t>
      </w:r>
      <w:bookmarkEnd w:id="1"/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 w14:paraId="59CDA5CF">
      <w:pPr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3.报名截止时间：202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年1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31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日17:00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 w14:paraId="7FEB8F0B">
      <w:pPr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4.报名方式：“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请各潜在供应厂商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将上述资料在规定时间内发送至邮箱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邮箱：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instrText xml:space="preserve"> HYPERLINK "mailto:2387296939@qq.com）" </w:instrTex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2387296939@qq.com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 w14:paraId="3EA5425B">
      <w:pPr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5.联系方式：</w:t>
      </w:r>
    </w:p>
    <w:p w14:paraId="45062F7A">
      <w:pPr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联系人：余老师 电话：13896267222 。</w:t>
      </w:r>
    </w:p>
    <w:p w14:paraId="35A34A04">
      <w:pPr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监督电话：023-58660126（纪委办公室）</w:t>
      </w:r>
    </w:p>
    <w:p w14:paraId="1353B61E"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default" w:ascii="方正黑体_GBK" w:hAnsi="方正黑体_GBK" w:eastAsia="方正黑体_GBK" w:cs="方正黑体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、其他说明</w:t>
      </w:r>
      <w:r>
        <w:rPr>
          <w:rFonts w:hint="eastAsia" w:ascii="方正黑体_GBK" w:hAnsi="方正黑体_GBK" w:eastAsia="方正黑体_GBK" w:cs="方正黑体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 xml:space="preserve"> </w:t>
      </w:r>
    </w:p>
    <w:p w14:paraId="282D09C1"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本次采购需求调查是本项目采购工作的前期流程，最终采购项目情况以相关采购公告和采购文件为准。采购人是否采纳均不影响供应商参与本项目后续采购活动，对供应商所提出的意见建议不作书面回复。</w:t>
      </w:r>
    </w:p>
    <w:p w14:paraId="137BA3D5">
      <w:pPr>
        <w:pStyle w:val="3"/>
        <w:spacing w:after="0" w:line="50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1580640C">
      <w:pPr>
        <w:pStyle w:val="3"/>
        <w:spacing w:after="0" w:line="500" w:lineRule="exact"/>
        <w:ind w:firstLine="640" w:firstLineChars="200"/>
        <w:jc w:val="righ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重庆市万州区妇幼保健院</w:t>
      </w:r>
    </w:p>
    <w:p w14:paraId="7456E304">
      <w:pPr>
        <w:spacing w:line="500" w:lineRule="exact"/>
        <w:ind w:firstLine="640" w:firstLineChars="200"/>
        <w:jc w:val="righ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年1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23</w:t>
      </w:r>
      <w:bookmarkStart w:id="2" w:name="_GoBack"/>
      <w:bookmarkEnd w:id="2"/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</w:p>
    <w:p w14:paraId="0F201C41">
      <w:pPr>
        <w:spacing w:line="400" w:lineRule="exact"/>
      </w:pPr>
    </w:p>
    <w:p w14:paraId="2DDCE47E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FZFSK--GBK1-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06501922"/>
    </w:sdtPr>
    <w:sdtContent>
      <w:p w14:paraId="451B5BCC"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2A782D3"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6414A6"/>
    <w:multiLevelType w:val="singleLevel"/>
    <w:tmpl w:val="206414A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JjNjNlMzhlYmJiMmEwM2IxNzE0N2RiNWVhZDE5MzIifQ=="/>
  </w:docVars>
  <w:rsids>
    <w:rsidRoot w:val="00000000"/>
    <w:rsid w:val="07EC1EA7"/>
    <w:rsid w:val="1FCA6BF9"/>
    <w:rsid w:val="3AE9311D"/>
    <w:rsid w:val="59DB4268"/>
    <w:rsid w:val="6AD33DFE"/>
    <w:rsid w:val="6D8F6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beforeLines="0" w:after="260" w:afterLines="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/>
    </w:pPr>
    <w:rPr>
      <w:rFonts w:ascii="Calibri" w:hAnsi="Calibri" w:eastAsia="宋体" w:cs="Times New Roman"/>
      <w:sz w:val="28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7">
    <w:name w:val="Strong"/>
    <w:basedOn w:val="6"/>
    <w:qFormat/>
    <w:uiPriority w:val="0"/>
    <w:rPr>
      <w:b/>
      <w:bCs/>
    </w:rPr>
  </w:style>
  <w:style w:type="character" w:styleId="8">
    <w:name w:val="FollowedHyperlink"/>
    <w:basedOn w:val="6"/>
    <w:qFormat/>
    <w:uiPriority w:val="0"/>
    <w:rPr>
      <w:color w:val="800080"/>
      <w:u w:val="none"/>
    </w:rPr>
  </w:style>
  <w:style w:type="character" w:styleId="9">
    <w:name w:val="HTML Definition"/>
    <w:basedOn w:val="6"/>
    <w:qFormat/>
    <w:uiPriority w:val="0"/>
    <w:rPr>
      <w:i/>
      <w:iCs/>
    </w:rPr>
  </w:style>
  <w:style w:type="character" w:styleId="10">
    <w:name w:val="HTML Acronym"/>
    <w:basedOn w:val="6"/>
    <w:qFormat/>
    <w:uiPriority w:val="0"/>
  </w:style>
  <w:style w:type="character" w:styleId="11">
    <w:name w:val="HTML Variable"/>
    <w:basedOn w:val="6"/>
    <w:qFormat/>
    <w:uiPriority w:val="0"/>
  </w:style>
  <w:style w:type="character" w:styleId="12">
    <w:name w:val="Hyperlink"/>
    <w:basedOn w:val="6"/>
    <w:qFormat/>
    <w:uiPriority w:val="0"/>
    <w:rPr>
      <w:color w:val="0000FF"/>
      <w:u w:val="none"/>
    </w:rPr>
  </w:style>
  <w:style w:type="character" w:styleId="13">
    <w:name w:val="HTML Code"/>
    <w:basedOn w:val="6"/>
    <w:qFormat/>
    <w:uiPriority w:val="0"/>
    <w:rPr>
      <w:rFonts w:hint="default" w:ascii="serif" w:hAnsi="serif" w:eastAsia="serif" w:cs="serif"/>
      <w:sz w:val="21"/>
      <w:szCs w:val="21"/>
    </w:rPr>
  </w:style>
  <w:style w:type="character" w:styleId="14">
    <w:name w:val="HTML Cite"/>
    <w:basedOn w:val="6"/>
    <w:qFormat/>
    <w:uiPriority w:val="0"/>
  </w:style>
  <w:style w:type="character" w:styleId="15">
    <w:name w:val="HTML Keyboard"/>
    <w:basedOn w:val="6"/>
    <w:qFormat/>
    <w:uiPriority w:val="0"/>
    <w:rPr>
      <w:rFonts w:ascii="serif" w:hAnsi="serif" w:eastAsia="serif" w:cs="serif"/>
      <w:sz w:val="21"/>
      <w:szCs w:val="21"/>
    </w:rPr>
  </w:style>
  <w:style w:type="character" w:styleId="16">
    <w:name w:val="HTML Sample"/>
    <w:basedOn w:val="6"/>
    <w:qFormat/>
    <w:uiPriority w:val="0"/>
    <w:rPr>
      <w:rFonts w:hint="default" w:ascii="serif" w:hAnsi="serif" w:eastAsia="serif" w:cs="serif"/>
      <w:sz w:val="21"/>
      <w:szCs w:val="21"/>
    </w:rPr>
  </w:style>
  <w:style w:type="character" w:customStyle="1" w:styleId="17">
    <w:name w:val="form-textarea-print1"/>
    <w:basedOn w:val="6"/>
    <w:qFormat/>
    <w:uiPriority w:val="0"/>
    <w:rPr>
      <w:rFonts w:hint="default" w:ascii="微软雅黑" w:hAnsi="微软雅黑"/>
      <w:sz w:val="20"/>
      <w:szCs w:val="20"/>
    </w:rPr>
  </w:style>
  <w:style w:type="character" w:customStyle="1" w:styleId="18">
    <w:name w:val="sort-name-span"/>
    <w:basedOn w:val="6"/>
    <w:qFormat/>
    <w:uiPriority w:val="0"/>
  </w:style>
  <w:style w:type="character" w:customStyle="1" w:styleId="19">
    <w:name w:val="category-text"/>
    <w:basedOn w:val="6"/>
    <w:qFormat/>
    <w:uiPriority w:val="0"/>
    <w:rPr>
      <w:b/>
      <w:bCs/>
      <w:shd w:val="clear" w:fill="FFFFFF"/>
    </w:rPr>
  </w:style>
  <w:style w:type="character" w:customStyle="1" w:styleId="20">
    <w:name w:val="form-item-field"/>
    <w:basedOn w:val="6"/>
    <w:qFormat/>
    <w:uiPriority w:val="0"/>
    <w:rPr>
      <w:sz w:val="21"/>
      <w:szCs w:val="21"/>
    </w:rPr>
  </w:style>
  <w:style w:type="character" w:customStyle="1" w:styleId="21">
    <w:name w:val="root"/>
    <w:basedOn w:val="6"/>
    <w:qFormat/>
    <w:uiPriority w:val="0"/>
  </w:style>
  <w:style w:type="character" w:customStyle="1" w:styleId="22">
    <w:name w:val="flow-name-span"/>
    <w:basedOn w:val="6"/>
    <w:qFormat/>
    <w:uiPriority w:val="0"/>
  </w:style>
  <w:style w:type="character" w:customStyle="1" w:styleId="23">
    <w:name w:val="leaf"/>
    <w:basedOn w:val="6"/>
    <w:qFormat/>
    <w:uiPriority w:val="0"/>
  </w:style>
  <w:style w:type="character" w:customStyle="1" w:styleId="24">
    <w:name w:val="form-item-field2"/>
    <w:basedOn w:val="6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962</Words>
  <Characters>1081</Characters>
  <Lines>0</Lines>
  <Paragraphs>0</Paragraphs>
  <TotalTime>7</TotalTime>
  <ScaleCrop>false</ScaleCrop>
  <LinksUpToDate>false</LinksUpToDate>
  <CharactersWithSpaces>1126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2024-10-30T02:58:00Z</dcterms:created>
  <dc:creator>Administrator</dc:creator>
  <cp:lastModifiedBy>余定勇</cp:lastModifiedBy>
  <dcterms:modified xsi:type="dcterms:W3CDTF">2025-10-22T03:18:48Z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A2288DD4748F4448B3F653B5842F23D8_12</vt:lpwstr>
  </property>
</Properties>
</file>