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369AA">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sz w:val="44"/>
          <w:szCs w:val="44"/>
        </w:rPr>
      </w:pPr>
    </w:p>
    <w:p w14:paraId="2F6FAC02">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632460</wp:posOffset>
                </wp:positionH>
                <wp:positionV relativeFrom="paragraph">
                  <wp:posOffset>13970</wp:posOffset>
                </wp:positionV>
                <wp:extent cx="3905250" cy="420370"/>
                <wp:effectExtent l="0" t="0" r="0" b="17780"/>
                <wp:wrapNone/>
                <wp:docPr id="2" name="文本框 2"/>
                <wp:cNvGraphicFramePr/>
                <a:graphic xmlns:a="http://schemas.openxmlformats.org/drawingml/2006/main">
                  <a:graphicData uri="http://schemas.microsoft.com/office/word/2010/wordprocessingShape">
                    <wps:wsp>
                      <wps:cNvSpPr txBox="1"/>
                      <wps:spPr>
                        <a:xfrm>
                          <a:off x="2007870" y="793115"/>
                          <a:ext cx="3905250" cy="4203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D0204C4">
                            <w:pPr>
                              <w:keepNext w:val="0"/>
                              <w:keepLines w:val="0"/>
                              <w:pageBreakBefore w:val="0"/>
                              <w:widowControl w:val="0"/>
                              <w:kinsoku/>
                              <w:wordWrap/>
                              <w:overflowPunct/>
                              <w:topLinePunct w:val="0"/>
                              <w:autoSpaceDE/>
                              <w:autoSpaceDN/>
                              <w:bidi w:val="0"/>
                              <w:adjustRightInd/>
                              <w:snapToGrid/>
                              <w:spacing w:line="560" w:lineRule="exact"/>
                              <w:jc w:val="distribute"/>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重庆市合川区中西医结合医院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8pt;margin-top:1.1pt;height:33.1pt;width:307.5pt;z-index:251659264;mso-width-relative:page;mso-height-relative:page;" fillcolor="#FFFFFF [3201]" filled="t" stroked="f" coordsize="21600,21600" o:gfxdata="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4Qs6G0gAAAAcB&#10;AAAPAAAAAAAAAAEAIAAAACIAAABkcnMvZG93bnJldi54bWxQSwECFAAUAAAACACHTuJAPKCV8FoC&#10;AACaBAAADgAAAAAAAAABACAAAAAhAQAAZHJzL2Uyb0RvYy54bWxQSwUGAAAAAAYABgBZAQAA7QUA&#10;AAAA&#10;">
                <v:fill on="t" focussize="0,0"/>
                <v:stroke on="f" weight="0.5pt"/>
                <v:imagedata o:title=""/>
                <o:lock v:ext="edit" aspectratio="f"/>
                <v:textbox>
                  <w:txbxContent>
                    <w:p w14:paraId="4D0204C4">
                      <w:pPr>
                        <w:keepNext w:val="0"/>
                        <w:keepLines w:val="0"/>
                        <w:pageBreakBefore w:val="0"/>
                        <w:widowControl w:val="0"/>
                        <w:kinsoku/>
                        <w:wordWrap/>
                        <w:overflowPunct/>
                        <w:topLinePunct w:val="0"/>
                        <w:autoSpaceDE/>
                        <w:autoSpaceDN/>
                        <w:bidi w:val="0"/>
                        <w:adjustRightInd/>
                        <w:snapToGrid/>
                        <w:spacing w:line="560" w:lineRule="exact"/>
                        <w:jc w:val="distribute"/>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重庆市合川区中西医结合医院</w:t>
                      </w:r>
                    </w:p>
                  </w:txbxContent>
                </v:textbox>
              </v:shape>
            </w:pict>
          </mc:Fallback>
        </mc:AlternateContent>
      </w:r>
    </w:p>
    <w:p w14:paraId="2C0EB723">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rPr>
      </w:pPr>
      <w:r>
        <w:rPr>
          <w:rFonts w:hint="eastAsia" w:ascii="方正小标宋_GBK" w:hAnsi="方正小标宋_GBK" w:eastAsia="方正小标宋_GBK" w:cs="方正小标宋_GBK"/>
          <w:sz w:val="44"/>
          <w:szCs w:val="44"/>
          <w:lang w:eastAsia="zh-CN"/>
        </w:rPr>
        <w:t>关于</w:t>
      </w:r>
      <w:r>
        <w:rPr>
          <w:rFonts w:hint="eastAsia" w:ascii="方正小标宋_GBK" w:hAnsi="方正小标宋_GBK" w:eastAsia="方正小标宋_GBK" w:cs="方正小标宋_GBK"/>
          <w:sz w:val="44"/>
          <w:szCs w:val="44"/>
          <w:lang w:val="en-US" w:eastAsia="zh-CN"/>
        </w:rPr>
        <w:t>医学检验</w:t>
      </w:r>
      <w:r>
        <w:rPr>
          <w:rFonts w:hint="eastAsia" w:ascii="方正小标宋_GBK" w:hAnsi="方正小标宋_GBK" w:eastAsia="方正小标宋_GBK" w:cs="方正小标宋_GBK"/>
          <w:sz w:val="44"/>
          <w:szCs w:val="44"/>
          <w:lang w:eastAsia="zh-CN"/>
        </w:rPr>
        <w:t>诊断技术支持服务参数征集</w:t>
      </w:r>
      <w:r>
        <w:rPr>
          <w:rFonts w:hint="eastAsia" w:ascii="方正小标宋_GBK" w:hAnsi="方正小标宋_GBK" w:eastAsia="方正小标宋_GBK" w:cs="方正小标宋_GBK"/>
          <w:sz w:val="44"/>
          <w:szCs w:val="44"/>
        </w:rPr>
        <w:t>公</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告</w:t>
      </w:r>
    </w:p>
    <w:p w14:paraId="34747614">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32"/>
          <w:szCs w:val="32"/>
        </w:rPr>
      </w:pPr>
    </w:p>
    <w:p w14:paraId="52047F3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各潜在供应</w:t>
      </w:r>
      <w:r>
        <w:rPr>
          <w:rFonts w:hint="eastAsia" w:ascii="方正仿宋_GBK" w:hAnsi="方正仿宋_GBK" w:eastAsia="方正仿宋_GBK" w:cs="方正仿宋_GBK"/>
          <w:sz w:val="32"/>
          <w:szCs w:val="32"/>
          <w:lang w:eastAsia="zh-CN"/>
        </w:rPr>
        <w:t>商</w:t>
      </w:r>
      <w:r>
        <w:rPr>
          <w:rFonts w:hint="eastAsia" w:ascii="方正仿宋_GBK" w:hAnsi="方正仿宋_GBK" w:eastAsia="方正仿宋_GBK" w:cs="方正仿宋_GBK"/>
          <w:sz w:val="32"/>
          <w:szCs w:val="32"/>
        </w:rPr>
        <w:t>：</w:t>
      </w:r>
    </w:p>
    <w:p w14:paraId="5E37FF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为</w:t>
      </w:r>
      <w:r>
        <w:rPr>
          <w:rFonts w:hint="eastAsia" w:ascii="方正仿宋_GBK" w:hAnsi="方正仿宋_GBK" w:eastAsia="方正仿宋_GBK" w:cs="方正仿宋_GBK"/>
          <w:sz w:val="32"/>
          <w:szCs w:val="32"/>
          <w:lang w:eastAsia="zh-CN"/>
        </w:rPr>
        <w:t>进一步</w:t>
      </w:r>
      <w:r>
        <w:rPr>
          <w:rFonts w:hint="eastAsia" w:ascii="方正仿宋_GBK" w:hAnsi="方正仿宋_GBK" w:eastAsia="方正仿宋_GBK" w:cs="方正仿宋_GBK"/>
          <w:sz w:val="32"/>
          <w:szCs w:val="32"/>
        </w:rPr>
        <w:t>提高我院综合实力，</w:t>
      </w:r>
      <w:r>
        <w:rPr>
          <w:rFonts w:hint="eastAsia" w:ascii="方正仿宋_GBK" w:hAnsi="方正仿宋_GBK" w:eastAsia="方正仿宋_GBK" w:cs="方正仿宋_GBK"/>
          <w:sz w:val="32"/>
          <w:szCs w:val="32"/>
          <w:lang w:eastAsia="zh-CN"/>
        </w:rPr>
        <w:t>提升</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技术水平，满足临床诊疗需要，医院</w:t>
      </w:r>
      <w:r>
        <w:rPr>
          <w:rFonts w:hint="eastAsia" w:ascii="方正仿宋_GBK" w:hAnsi="方正仿宋_GBK" w:eastAsia="方正仿宋_GBK" w:cs="方正仿宋_GBK"/>
          <w:sz w:val="32"/>
          <w:szCs w:val="32"/>
        </w:rPr>
        <w:t>拟</w:t>
      </w:r>
      <w:r>
        <w:rPr>
          <w:rFonts w:hint="eastAsia" w:ascii="方正仿宋_GBK" w:hAnsi="方正仿宋_GBK" w:eastAsia="方正仿宋_GBK" w:cs="方正仿宋_GBK"/>
          <w:sz w:val="32"/>
          <w:szCs w:val="32"/>
          <w:lang w:eastAsia="zh-CN"/>
        </w:rPr>
        <w:t>采购</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技术支持服务</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为做好项目相关参数编制工作，</w:t>
      </w:r>
      <w:r>
        <w:rPr>
          <w:rFonts w:hint="eastAsia" w:ascii="方正仿宋_GBK" w:hAnsi="方正仿宋_GBK" w:eastAsia="方正仿宋_GBK" w:cs="方正仿宋_GBK"/>
          <w:sz w:val="32"/>
          <w:szCs w:val="32"/>
        </w:rPr>
        <w:t>避免编制配置参数具有单一、倾向以及排他性，现公开征集相关</w:t>
      </w:r>
      <w:r>
        <w:rPr>
          <w:rFonts w:hint="eastAsia" w:ascii="方正仿宋_GBK" w:hAnsi="方正仿宋_GBK" w:eastAsia="方正仿宋_GBK" w:cs="方正仿宋_GBK"/>
          <w:sz w:val="32"/>
          <w:szCs w:val="32"/>
          <w:lang w:val="en-US" w:eastAsia="zh-CN"/>
        </w:rPr>
        <w:t>参数</w:t>
      </w:r>
      <w:r>
        <w:rPr>
          <w:rFonts w:hint="eastAsia" w:ascii="方正仿宋_GBK" w:hAnsi="方正仿宋_GBK" w:eastAsia="方正仿宋_GBK" w:cs="方正仿宋_GBK"/>
          <w:sz w:val="32"/>
          <w:szCs w:val="32"/>
        </w:rPr>
        <w:t>信息，</w:t>
      </w:r>
      <w:r>
        <w:rPr>
          <w:rFonts w:hint="eastAsia" w:ascii="方正仿宋_GBK" w:hAnsi="方正仿宋_GBK" w:eastAsia="方正仿宋_GBK" w:cs="方正仿宋_GBK"/>
          <w:sz w:val="32"/>
          <w:szCs w:val="32"/>
          <w:lang w:eastAsia="zh-CN"/>
        </w:rPr>
        <w:t>具体</w:t>
      </w:r>
      <w:r>
        <w:rPr>
          <w:rFonts w:hint="eastAsia" w:ascii="方正仿宋_GBK" w:hAnsi="方正仿宋_GBK" w:eastAsia="方正仿宋_GBK" w:cs="方正仿宋_GBK"/>
          <w:sz w:val="32"/>
          <w:szCs w:val="32"/>
        </w:rPr>
        <w:t>公告如下</w:t>
      </w:r>
      <w:r>
        <w:rPr>
          <w:rFonts w:hint="eastAsia" w:ascii="方正仿宋_GBK" w:hAnsi="方正仿宋_GBK" w:eastAsia="方正仿宋_GBK" w:cs="方正仿宋_GBK"/>
          <w:sz w:val="32"/>
          <w:szCs w:val="32"/>
          <w:lang w:eastAsia="zh-CN"/>
        </w:rPr>
        <w:t>：</w:t>
      </w:r>
    </w:p>
    <w:p w14:paraId="18CFC1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一、征集范围</w:t>
      </w:r>
    </w:p>
    <w:p w14:paraId="534B17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要求满足临床诊疗需要、保障医疗质量安全的</w:t>
      </w:r>
      <w:r>
        <w:rPr>
          <w:rFonts w:hint="eastAsia" w:ascii="方正仿宋_GBK" w:hAnsi="方正仿宋_GBK" w:eastAsia="方正仿宋_GBK" w:cs="方正仿宋_GBK"/>
          <w:sz w:val="32"/>
          <w:szCs w:val="32"/>
          <w:lang w:val="en-US" w:eastAsia="zh-CN"/>
        </w:rPr>
        <w:t>医学检验</w:t>
      </w:r>
      <w:r>
        <w:rPr>
          <w:rFonts w:hint="eastAsia" w:ascii="方正仿宋_GBK" w:hAnsi="方正仿宋_GBK" w:eastAsia="方正仿宋_GBK" w:cs="方正仿宋_GBK"/>
          <w:sz w:val="32"/>
          <w:szCs w:val="32"/>
          <w:lang w:eastAsia="zh-CN"/>
        </w:rPr>
        <w:t>技术支持服务相关参数。</w:t>
      </w:r>
    </w:p>
    <w:p w14:paraId="560FFC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二、报名要求</w:t>
      </w:r>
    </w:p>
    <w:p w14:paraId="6C493D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（一）具有独立承担民事责任的能力。</w:t>
      </w:r>
    </w:p>
    <w:p w14:paraId="2F722B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（二）具有良好商业信誉和健全的财务会计制度。</w:t>
      </w:r>
    </w:p>
    <w:p w14:paraId="4A035A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（三）具有履行合同所必需的设备和专业技术服务能力。</w:t>
      </w:r>
    </w:p>
    <w:p w14:paraId="08C22D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（四）有依法缴纳税收和社会保障资金的良好记录。</w:t>
      </w:r>
    </w:p>
    <w:p w14:paraId="4DE718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（五）参加政府采购活动前三年内，在经营活动中没有重大违法记录。</w:t>
      </w:r>
    </w:p>
    <w:p w14:paraId="0B1C1E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（六）本项目不接受联合体参与投标。</w:t>
      </w:r>
    </w:p>
    <w:p w14:paraId="7A13D4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三、报送方式及要求</w:t>
      </w:r>
    </w:p>
    <w:p w14:paraId="2752A2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（一）请有意向的各潜在供应商积极推荐和提供拟采技术支持最优相关配置参数及报价信息，在规定时限内将电子件报送至</w:t>
      </w:r>
      <w:r>
        <w:rPr>
          <w:rFonts w:hint="eastAsia" w:ascii="方正仿宋_GBK" w:hAnsi="方正仿宋_GBK" w:eastAsia="方正仿宋_GBK" w:cs="方正仿宋_GBK"/>
          <w:sz w:val="32"/>
          <w:szCs w:val="32"/>
        </w:rPr>
        <w:t>邮箱</w:t>
      </w:r>
      <w:r>
        <w:rPr>
          <w:rFonts w:hint="eastAsia" w:ascii="方正仿宋_GBK" w:hAnsi="方正仿宋_GBK" w:eastAsia="方正仿宋_GBK" w:cs="方正仿宋_GBK"/>
          <w:b/>
          <w:bCs/>
          <w:sz w:val="32"/>
          <w:szCs w:val="32"/>
          <w:u w:val="single"/>
        </w:rPr>
        <w:t>jhyy377@163.com</w:t>
      </w:r>
      <w:r>
        <w:rPr>
          <w:rFonts w:hint="eastAsia" w:ascii="方正仿宋_GBK" w:hAnsi="方正仿宋_GBK" w:eastAsia="方正仿宋_GBK" w:cs="方正仿宋_GBK"/>
          <w:sz w:val="32"/>
          <w:szCs w:val="32"/>
        </w:rPr>
        <w:t>，纸质资料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盖鲜章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邮寄至</w:t>
      </w:r>
      <w:r>
        <w:rPr>
          <w:rFonts w:hint="eastAsia" w:ascii="方正仿宋_GBK" w:hAnsi="方正仿宋_GBK" w:eastAsia="方正仿宋_GBK" w:cs="方正仿宋_GBK"/>
          <w:b/>
          <w:bCs/>
          <w:sz w:val="32"/>
          <w:szCs w:val="32"/>
          <w:u w:val="single"/>
          <w:lang w:eastAsia="zh-CN"/>
        </w:rPr>
        <w:t>重庆市</w:t>
      </w:r>
      <w:r>
        <w:rPr>
          <w:rFonts w:hint="eastAsia" w:ascii="方正仿宋_GBK" w:hAnsi="方正仿宋_GBK" w:eastAsia="方正仿宋_GBK" w:cs="方正仿宋_GBK"/>
          <w:b/>
          <w:bCs/>
          <w:sz w:val="32"/>
          <w:szCs w:val="32"/>
          <w:u w:val="single"/>
        </w:rPr>
        <w:t>合川区中西医结合医院</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医务科</w:t>
      </w:r>
      <w:r>
        <w:rPr>
          <w:rFonts w:hint="eastAsia" w:ascii="方正仿宋_GBK" w:hAnsi="方正仿宋_GBK" w:eastAsia="方正仿宋_GBK" w:cs="方正仿宋_GBK"/>
          <w:sz w:val="32"/>
          <w:szCs w:val="32"/>
        </w:rPr>
        <w:t>办公室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地址：重庆市合川区合师路339号</w:t>
      </w:r>
      <w:r>
        <w:rPr>
          <w:rFonts w:hint="eastAsia" w:ascii="方正仿宋_GBK" w:hAnsi="方正仿宋_GBK" w:eastAsia="方正仿宋_GBK" w:cs="方正仿宋_GBK"/>
          <w:sz w:val="32"/>
          <w:szCs w:val="32"/>
          <w:lang w:val="en-US" w:eastAsia="zh-CN"/>
        </w:rPr>
        <w:t>3号楼401室</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，以接收快递时间为限，超过规定时间报送的将不予认可，一律不接受现场报送各类资料。</w:t>
      </w:r>
    </w:p>
    <w:p w14:paraId="22E2040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（二）时间：即日起至20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lang w:eastAsia="zh-CN"/>
        </w:rPr>
        <w:t>年</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lang w:eastAsia="zh-CN"/>
        </w:rPr>
        <w:t>月</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eastAsia="zh-CN"/>
        </w:rPr>
        <w:t>日</w:t>
      </w:r>
      <w:r>
        <w:rPr>
          <w:rFonts w:hint="eastAsia" w:ascii="方正仿宋_GBK" w:hAnsi="方正仿宋_GBK" w:eastAsia="方正仿宋_GBK" w:cs="方正仿宋_GBK"/>
          <w:sz w:val="32"/>
          <w:szCs w:val="32"/>
          <w:lang w:val="en-US" w:eastAsia="zh-CN"/>
        </w:rPr>
        <w:t>17:30止。</w:t>
      </w:r>
    </w:p>
    <w:p w14:paraId="63592B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（三）</w:t>
      </w:r>
      <w:r>
        <w:rPr>
          <w:rFonts w:hint="eastAsia" w:ascii="方正仿宋_GBK" w:hAnsi="方正仿宋_GBK" w:eastAsia="方正仿宋_GBK" w:cs="方正仿宋_GBK"/>
          <w:sz w:val="32"/>
          <w:szCs w:val="32"/>
        </w:rPr>
        <w:t>请各潜在供应商对所提供的</w:t>
      </w:r>
      <w:r>
        <w:rPr>
          <w:rFonts w:hint="eastAsia" w:ascii="方正仿宋_GBK" w:hAnsi="方正仿宋_GBK" w:eastAsia="方正仿宋_GBK" w:cs="方正仿宋_GBK"/>
          <w:sz w:val="32"/>
          <w:szCs w:val="32"/>
          <w:lang w:eastAsia="zh-CN"/>
        </w:rPr>
        <w:t>技术支持服务项目</w:t>
      </w:r>
      <w:r>
        <w:rPr>
          <w:rFonts w:hint="eastAsia" w:ascii="方正仿宋_GBK" w:hAnsi="方正仿宋_GBK" w:eastAsia="方正仿宋_GBK" w:cs="方正仿宋_GBK"/>
          <w:sz w:val="32"/>
          <w:szCs w:val="32"/>
        </w:rPr>
        <w:t>参数以及提供的售后服务的真实性作出承诺</w:t>
      </w:r>
      <w:r>
        <w:rPr>
          <w:rFonts w:hint="eastAsia" w:ascii="方正仿宋_GBK" w:hAnsi="方正仿宋_GBK" w:eastAsia="方正仿宋_GBK" w:cs="方正仿宋_GBK"/>
          <w:sz w:val="32"/>
          <w:szCs w:val="32"/>
          <w:lang w:eastAsia="zh-CN"/>
        </w:rPr>
        <w:t>，谢绝虚假信息</w:t>
      </w:r>
      <w:r>
        <w:rPr>
          <w:rFonts w:hint="eastAsia" w:ascii="方正仿宋_GBK" w:hAnsi="方正仿宋_GBK" w:eastAsia="方正仿宋_GBK" w:cs="方正仿宋_GBK"/>
          <w:sz w:val="32"/>
          <w:szCs w:val="32"/>
        </w:rPr>
        <w:t>。</w:t>
      </w:r>
    </w:p>
    <w:p w14:paraId="5AAE6D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（四）咨询电话：刘老师，</w:t>
      </w:r>
      <w:r>
        <w:rPr>
          <w:rFonts w:hint="eastAsia" w:ascii="方正仿宋_GBK" w:hAnsi="方正仿宋_GBK" w:eastAsia="方正仿宋_GBK" w:cs="方正仿宋_GBK"/>
          <w:sz w:val="32"/>
          <w:szCs w:val="32"/>
        </w:rPr>
        <w:t>联系电话：023-</w:t>
      </w:r>
      <w:r>
        <w:rPr>
          <w:rFonts w:hint="eastAsia" w:ascii="方正仿宋_GBK" w:hAnsi="方正仿宋_GBK" w:eastAsia="方正仿宋_GBK" w:cs="方正仿宋_GBK"/>
          <w:sz w:val="32"/>
          <w:szCs w:val="32"/>
          <w:lang w:val="en-US" w:eastAsia="zh-CN"/>
        </w:rPr>
        <w:t>81660118。</w:t>
      </w:r>
    </w:p>
    <w:p w14:paraId="3B0928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p>
    <w:p w14:paraId="16B0B8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14:paraId="5CEAF086">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w:t>
      </w:r>
      <w:r>
        <w:rPr>
          <w:rFonts w:hint="eastAsia" w:ascii="方正仿宋_GBK" w:hAnsi="方正仿宋_GBK" w:eastAsia="方正仿宋_GBK" w:cs="方正仿宋_GBK"/>
          <w:sz w:val="32"/>
          <w:szCs w:val="32"/>
          <w:lang w:val="en-US" w:eastAsia="zh-CN"/>
        </w:rPr>
        <w:t>合川</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val="en-US" w:eastAsia="zh-CN"/>
        </w:rPr>
        <w:t>中西医结合</w:t>
      </w:r>
      <w:r>
        <w:rPr>
          <w:rFonts w:hint="eastAsia" w:ascii="方正仿宋_GBK" w:hAnsi="方正仿宋_GBK" w:eastAsia="方正仿宋_GBK" w:cs="方正仿宋_GBK"/>
          <w:sz w:val="32"/>
          <w:szCs w:val="32"/>
        </w:rPr>
        <w:t>医院</w:t>
      </w:r>
    </w:p>
    <w:p w14:paraId="355BCDDE">
      <w:pPr>
        <w:keepNext w:val="0"/>
        <w:keepLines w:val="0"/>
        <w:pageBreakBefore w:val="0"/>
        <w:widowControl w:val="0"/>
        <w:kinsoku/>
        <w:wordWrap/>
        <w:overflowPunct/>
        <w:topLinePunct w:val="0"/>
        <w:autoSpaceDE/>
        <w:autoSpaceDN/>
        <w:bidi w:val="0"/>
        <w:adjustRightInd/>
        <w:snapToGrid/>
        <w:spacing w:line="560" w:lineRule="exact"/>
        <w:ind w:firstLine="4160" w:firstLineChars="13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日</w:t>
      </w:r>
      <w:bookmarkStart w:id="0" w:name="_GoBack"/>
      <w:bookmarkEnd w:id="0"/>
    </w:p>
    <w:p w14:paraId="2443D2B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p w14:paraId="445E924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p w14:paraId="7802765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hM2I0YmZhZjQ1ZTcxYjM2ZDU1OWFlZWNhMGZhMzQifQ=="/>
  </w:docVars>
  <w:rsids>
    <w:rsidRoot w:val="00000000"/>
    <w:rsid w:val="01BA55C6"/>
    <w:rsid w:val="0574717F"/>
    <w:rsid w:val="064A29CF"/>
    <w:rsid w:val="08243CD7"/>
    <w:rsid w:val="0D1B1892"/>
    <w:rsid w:val="11A04BBD"/>
    <w:rsid w:val="12947F49"/>
    <w:rsid w:val="150335E3"/>
    <w:rsid w:val="15C77B67"/>
    <w:rsid w:val="196F567B"/>
    <w:rsid w:val="1DDE1929"/>
    <w:rsid w:val="20967991"/>
    <w:rsid w:val="26E17A84"/>
    <w:rsid w:val="29CC4423"/>
    <w:rsid w:val="2B623ECC"/>
    <w:rsid w:val="35775922"/>
    <w:rsid w:val="3699161E"/>
    <w:rsid w:val="37973079"/>
    <w:rsid w:val="3A0A2FBE"/>
    <w:rsid w:val="3C50472C"/>
    <w:rsid w:val="413345A5"/>
    <w:rsid w:val="450F2962"/>
    <w:rsid w:val="466850E9"/>
    <w:rsid w:val="4FD658AF"/>
    <w:rsid w:val="50C31ED3"/>
    <w:rsid w:val="53D579A2"/>
    <w:rsid w:val="54F12EE7"/>
    <w:rsid w:val="5B632055"/>
    <w:rsid w:val="61773B3D"/>
    <w:rsid w:val="62FA7330"/>
    <w:rsid w:val="67181C56"/>
    <w:rsid w:val="6B7D188D"/>
    <w:rsid w:val="6DC0441D"/>
    <w:rsid w:val="77176C2C"/>
    <w:rsid w:val="78BB49B9"/>
    <w:rsid w:val="79435A80"/>
    <w:rsid w:val="7F9C3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578</Words>
  <Characters>621</Characters>
  <Lines>0</Lines>
  <Paragraphs>0</Paragraphs>
  <TotalTime>51</TotalTime>
  <ScaleCrop>false</ScaleCrop>
  <LinksUpToDate>false</LinksUpToDate>
  <CharactersWithSpaces>624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Administrator.USER-20190109MS</dc:creator>
  <cp:lastModifiedBy>agei</cp:lastModifiedBy>
  <dcterms:modified xsi:type="dcterms:W3CDTF">2025-10-24T03:08:13Z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58A18192CB3D499EB85E78404C9A055C_13</vt:lpwstr>
  </property>
  <property fmtid="{D5CDD505-2E9C-101B-9397-08002B2CF9AE}" pid="4" name="KSOTemplateDocerSaveRecord">
    <vt:lpwstr>eyJoZGlkIjoiMTNhM2I0YmZhZjQ1ZTcxYjM2ZDU1OWFlZWNhMGZhMzQiLCJ1c2VySWQiOiI2MDA5NTA5MzcifQ==</vt:lpwstr>
  </property>
</Properties>
</file>