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20DB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fldChar w:fldCharType="begin"/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instrText xml:space="preserve">ADDIN CNKISM.UserStyle</w:instrTex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fldChar w:fldCharType="end"/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合川区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第二人民医院</w:t>
      </w:r>
    </w:p>
    <w:p w14:paraId="520FCE06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防护铅门改造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价格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信息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征集</w:t>
      </w:r>
    </w:p>
    <w:p w14:paraId="1992C779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 w14:paraId="42B5F81F">
      <w:pPr>
        <w:pStyle w:val="4"/>
        <w:spacing w:before="0" w:after="0" w:line="578" w:lineRule="exact"/>
        <w:ind w:firstLine="320" w:firstLineChars="100"/>
        <w:rPr>
          <w:rFonts w:ascii="方正黑体_GBK" w:hAnsi="方正黑体_GBK" w:eastAsia="方正黑体_GBK" w:cs="方正黑体_GBK"/>
          <w:b w:val="0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一、询价采购内容</w:t>
      </w:r>
    </w:p>
    <w:tbl>
      <w:tblPr>
        <w:tblStyle w:val="5"/>
        <w:tblpPr w:leftFromText="180" w:rightFromText="180" w:vertAnchor="text" w:horzAnchor="page" w:tblpX="1490" w:tblpY="328"/>
        <w:tblOverlap w:val="never"/>
        <w:tblW w:w="9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3152"/>
        <w:gridCol w:w="3054"/>
      </w:tblGrid>
      <w:tr w14:paraId="3435A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C52DA6">
            <w:pPr>
              <w:widowControl/>
              <w:spacing w:line="578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7B442F">
            <w:pPr>
              <w:widowControl/>
              <w:spacing w:line="578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14:textFill>
                  <w14:solidFill>
                    <w14:schemeClr w14:val="tx1"/>
                  </w14:solidFill>
                </w14:textFill>
              </w:rPr>
              <w:t>采购预算金额（元）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DCAAB5">
            <w:pPr>
              <w:spacing w:line="578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2A13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6B8D31">
            <w:pPr>
              <w:widowControl/>
              <w:spacing w:line="400" w:lineRule="exact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防护铅门改造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5B8707">
            <w:pPr>
              <w:widowControl/>
              <w:spacing w:line="578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自有资金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54129D">
            <w:pPr>
              <w:spacing w:line="578" w:lineRule="exact"/>
              <w:jc w:val="center"/>
              <w:rPr>
                <w:rFonts w:hint="default" w:ascii="方正仿宋_GBK" w:hAnsi="方正仿宋_GBK" w:eastAsia="方正仿宋_GBK" w:cs="方正仿宋_GBK"/>
                <w:b/>
                <w:color w:val="000000" w:themeColor="text1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8E6E435">
      <w:pPr>
        <w:pStyle w:val="2"/>
        <w:rPr>
          <w:rFonts w:ascii="方正黑体_GBK" w:hAnsi="方正黑体_GBK" w:eastAsia="方正黑体_GBK" w:cs="方正黑体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方正黑体_GBK" w:hAnsi="方正黑体_GBK" w:eastAsia="方正黑体_GBK" w:cs="方正黑体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项目服务内容</w:t>
      </w:r>
    </w:p>
    <w:tbl>
      <w:tblPr>
        <w:tblStyle w:val="5"/>
        <w:tblW w:w="955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673"/>
        <w:gridCol w:w="1764"/>
        <w:gridCol w:w="587"/>
        <w:gridCol w:w="741"/>
        <w:gridCol w:w="971"/>
        <w:gridCol w:w="1016"/>
        <w:gridCol w:w="2166"/>
      </w:tblGrid>
      <w:tr w14:paraId="2AD7E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CBAE12">
            <w:pPr>
              <w:spacing w:line="500" w:lineRule="exact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序号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7FA3F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品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名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3CB14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规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格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5F275">
            <w:pPr>
              <w:spacing w:line="500" w:lineRule="exact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单位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DBFF0">
            <w:pPr>
              <w:spacing w:line="500" w:lineRule="exact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数量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08E72">
            <w:pPr>
              <w:spacing w:line="500" w:lineRule="exact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单价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3F8F5">
            <w:pPr>
              <w:spacing w:line="500" w:lineRule="exact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金额</w:t>
            </w: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68EA6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备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注</w:t>
            </w:r>
          </w:p>
        </w:tc>
      </w:tr>
      <w:tr w14:paraId="77784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35BF65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13BB0">
            <w:pPr>
              <w:widowControl/>
              <w:spacing w:line="400" w:lineRule="exact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不锈钢铅门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47B310">
            <w:pPr>
              <w:widowControl/>
              <w:spacing w:line="400" w:lineRule="exact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1300×2200/1樘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5EB70C">
            <w:pPr>
              <w:widowControl/>
              <w:spacing w:line="400" w:lineRule="exact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F9F0E7">
            <w:pPr>
              <w:widowControl/>
              <w:spacing w:line="400" w:lineRule="exact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2.86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1C91AF">
            <w:pPr>
              <w:widowControl/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CA1E2">
            <w:pPr>
              <w:widowControl/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58F4B">
            <w:pPr>
              <w:widowControl/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4mmPb，电滑式</w:t>
            </w:r>
          </w:p>
        </w:tc>
      </w:tr>
      <w:tr w14:paraId="0D255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7C0655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791D45">
            <w:pPr>
              <w:widowControl/>
              <w:spacing w:line="400" w:lineRule="exact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不锈钢铅门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266819">
            <w:pPr>
              <w:widowControl/>
              <w:spacing w:line="400" w:lineRule="exact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1500×2200/1樘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2BDA5E">
            <w:pPr>
              <w:widowControl/>
              <w:spacing w:line="400" w:lineRule="exact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5F639A">
            <w:pPr>
              <w:widowControl/>
              <w:spacing w:line="400" w:lineRule="exact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3.3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93063E">
            <w:pPr>
              <w:widowControl/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CEB64">
            <w:pPr>
              <w:widowControl/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6AB4F">
            <w:pPr>
              <w:widowControl/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4mmPb，电滑式</w:t>
            </w:r>
          </w:p>
        </w:tc>
      </w:tr>
      <w:tr w14:paraId="0640D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6A4895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6247D0">
            <w:pPr>
              <w:widowControl/>
              <w:spacing w:line="400" w:lineRule="exact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不锈钢铅门套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BAD94F">
            <w:pPr>
              <w:widowControl/>
              <w:spacing w:line="400" w:lineRule="exact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1300×2200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420906">
            <w:pPr>
              <w:widowControl/>
              <w:spacing w:line="400" w:lineRule="exact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70BAFB">
            <w:pPr>
              <w:widowControl/>
              <w:spacing w:line="400" w:lineRule="exact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228141">
            <w:pPr>
              <w:widowControl/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2C864">
            <w:pPr>
              <w:widowControl/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EA00F">
            <w:pPr>
              <w:widowControl/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882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6C3199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C030B5">
            <w:pPr>
              <w:widowControl/>
              <w:spacing w:line="400" w:lineRule="exact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不锈钢铅门套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574814">
            <w:pPr>
              <w:widowControl/>
              <w:spacing w:line="400" w:lineRule="exact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1500×2200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5CFA13">
            <w:pPr>
              <w:widowControl/>
              <w:spacing w:line="400" w:lineRule="exact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1AA457">
            <w:pPr>
              <w:widowControl/>
              <w:spacing w:line="400" w:lineRule="exact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DE24C7">
            <w:pPr>
              <w:widowControl/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0DFCE">
            <w:pPr>
              <w:widowControl/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6DF30">
            <w:pPr>
              <w:widowControl/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92C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7E38E7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669E3D">
            <w:pPr>
              <w:widowControl/>
              <w:spacing w:line="400" w:lineRule="exact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电动系统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ADF435">
            <w:pPr>
              <w:widowControl/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AE3893">
            <w:pPr>
              <w:widowControl/>
              <w:spacing w:line="400" w:lineRule="exact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7F0389">
            <w:pPr>
              <w:widowControl/>
              <w:spacing w:line="400" w:lineRule="exact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735494">
            <w:pPr>
              <w:widowControl/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A6B69F">
            <w:pPr>
              <w:widowControl/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34A98">
            <w:pPr>
              <w:widowControl/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99E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62CC50">
            <w:pPr>
              <w:widowControl/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4293DF">
            <w:pPr>
              <w:widowControl/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合 计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F38FD1">
            <w:pPr>
              <w:widowControl/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81AFC0">
            <w:pPr>
              <w:widowControl/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E8230">
            <w:pPr>
              <w:widowControl/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58EFA7">
            <w:pPr>
              <w:widowControl/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964EC">
            <w:pPr>
              <w:widowControl/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18729">
            <w:pPr>
              <w:widowControl/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D4A99D5">
      <w:pPr>
        <w:numPr>
          <w:ilvl w:val="0"/>
          <w:numId w:val="0"/>
        </w:numPr>
        <w:spacing w:line="500" w:lineRule="exact"/>
        <w:ind w:firstLine="320" w:firstLineChars="100"/>
        <w:rPr>
          <w:rFonts w:hint="eastAsia" w:ascii="方正黑体_GBK" w:hAnsi="方正黑体_GBK" w:eastAsia="方正黑体_GBK" w:cs="方正黑体_GBK"/>
          <w:bCs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Cs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三、质量技术要求</w:t>
      </w:r>
    </w:p>
    <w:p w14:paraId="07583D71">
      <w:pPr>
        <w:widowControl w:val="0"/>
        <w:ind w:firstLine="640" w:firstLineChars="200"/>
        <w:jc w:val="both"/>
        <w:rPr>
          <w:rFonts w:hint="eastAsia" w:ascii="方正仿宋_GBK" w:hAnsi="Calibri" w:eastAsia="方正仿宋_GBK" w:cs="黑体"/>
          <w:kern w:val="2"/>
          <w:sz w:val="32"/>
          <w:szCs w:val="32"/>
        </w:rPr>
      </w:pPr>
      <w:r>
        <w:rPr>
          <w:rFonts w:hint="eastAsia" w:ascii="方正仿宋_GBK" w:hAnsi="Calibri" w:eastAsia="方正仿宋_GBK" w:cs="黑体"/>
          <w:kern w:val="2"/>
          <w:sz w:val="32"/>
          <w:szCs w:val="32"/>
        </w:rPr>
        <w:t>1、质量技术标准：《医用X线诊断放射防护要求》即(GBZ130-2020)</w:t>
      </w:r>
    </w:p>
    <w:p w14:paraId="6DC84C92">
      <w:pPr>
        <w:widowControl w:val="0"/>
        <w:ind w:firstLine="640" w:firstLineChars="200"/>
        <w:jc w:val="both"/>
        <w:rPr>
          <w:rFonts w:hint="eastAsia" w:ascii="方正仿宋_GBK" w:hAnsi="Calibri" w:eastAsia="方正仿宋_GBK" w:cs="黑体"/>
          <w:kern w:val="2"/>
          <w:sz w:val="32"/>
          <w:szCs w:val="32"/>
        </w:rPr>
      </w:pPr>
      <w:r>
        <w:rPr>
          <w:rFonts w:hint="eastAsia" w:ascii="方正仿宋_GBK" w:hAnsi="Calibri" w:eastAsia="方正仿宋_GBK" w:cs="黑体"/>
          <w:kern w:val="2"/>
          <w:sz w:val="32"/>
          <w:szCs w:val="32"/>
        </w:rPr>
        <w:t>2、防护铅门技术说明：</w:t>
      </w:r>
    </w:p>
    <w:p w14:paraId="6B09F9E5">
      <w:pPr>
        <w:widowControl w:val="0"/>
        <w:ind w:firstLine="640" w:firstLineChars="200"/>
        <w:jc w:val="both"/>
        <w:rPr>
          <w:rFonts w:hint="eastAsia" w:ascii="方正仿宋_GBK" w:hAnsi="Calibri" w:eastAsia="方正仿宋_GBK" w:cs="黑体"/>
          <w:kern w:val="2"/>
          <w:sz w:val="32"/>
          <w:szCs w:val="32"/>
        </w:rPr>
      </w:pPr>
      <w:r>
        <w:rPr>
          <w:rFonts w:hint="eastAsia" w:ascii="方正仿宋_GBK" w:hAnsi="Calibri" w:eastAsia="方正仿宋_GBK" w:cs="黑体"/>
          <w:kern w:val="2"/>
          <w:sz w:val="32"/>
          <w:szCs w:val="32"/>
        </w:rPr>
        <w:t>1）防护铅门材料采用密度11.37g/cm3，纯度为99.994%的国标一级防护铅板。</w:t>
      </w:r>
    </w:p>
    <w:p w14:paraId="70B760BC">
      <w:pPr>
        <w:widowControl w:val="0"/>
        <w:ind w:firstLine="640" w:firstLineChars="200"/>
        <w:jc w:val="both"/>
        <w:rPr>
          <w:rFonts w:hint="eastAsia" w:ascii="方正仿宋_GBK" w:hAnsi="Calibri" w:eastAsia="方正仿宋_GBK" w:cs="黑体"/>
          <w:kern w:val="2"/>
          <w:sz w:val="32"/>
          <w:szCs w:val="32"/>
        </w:rPr>
      </w:pPr>
      <w:r>
        <w:rPr>
          <w:rFonts w:hint="eastAsia" w:ascii="方正仿宋_GBK" w:hAnsi="Calibri" w:eastAsia="方正仿宋_GBK" w:cs="黑体"/>
          <w:kern w:val="2"/>
          <w:sz w:val="32"/>
          <w:szCs w:val="32"/>
        </w:rPr>
        <w:t>2）门体内部采用整体框架结构，强度好，质量轻，且保证防护铅板上无打孔无钉，以保证门体处处不漏射线。</w:t>
      </w:r>
    </w:p>
    <w:p w14:paraId="36D097E4">
      <w:pPr>
        <w:widowControl w:val="0"/>
        <w:ind w:firstLine="640" w:firstLineChars="200"/>
        <w:jc w:val="both"/>
        <w:rPr>
          <w:rFonts w:hint="eastAsia" w:ascii="方正仿宋_GBK" w:hAnsi="Calibri" w:eastAsia="方正仿宋_GBK" w:cs="黑体"/>
          <w:kern w:val="2"/>
          <w:sz w:val="32"/>
          <w:szCs w:val="32"/>
        </w:rPr>
      </w:pPr>
      <w:r>
        <w:rPr>
          <w:rFonts w:hint="eastAsia" w:ascii="方正仿宋_GBK" w:hAnsi="Calibri" w:eastAsia="方正仿宋_GBK" w:cs="黑体"/>
          <w:kern w:val="2"/>
          <w:sz w:val="32"/>
          <w:szCs w:val="32"/>
        </w:rPr>
        <w:t>3）表面装饰：门体表面采用磨砂不锈钢装饰，外形美观大方。</w:t>
      </w:r>
    </w:p>
    <w:p w14:paraId="1654AC9B">
      <w:pPr>
        <w:widowControl w:val="0"/>
        <w:ind w:firstLine="640" w:firstLineChars="200"/>
        <w:jc w:val="both"/>
        <w:rPr>
          <w:rFonts w:hint="eastAsia" w:ascii="方正仿宋_GBK" w:hAnsi="Calibri" w:eastAsia="方正仿宋_GBK" w:cs="黑体"/>
          <w:kern w:val="2"/>
          <w:sz w:val="32"/>
          <w:szCs w:val="32"/>
        </w:rPr>
      </w:pPr>
      <w:r>
        <w:rPr>
          <w:rFonts w:hint="eastAsia" w:ascii="方正仿宋_GBK" w:hAnsi="Calibri" w:eastAsia="方正仿宋_GBK" w:cs="黑体"/>
          <w:kern w:val="2"/>
          <w:sz w:val="32"/>
          <w:szCs w:val="32"/>
        </w:rPr>
        <w:t xml:space="preserve">4）免费配送警示灯、警示牌各1套。  </w:t>
      </w:r>
    </w:p>
    <w:p w14:paraId="16D7584F">
      <w:pPr>
        <w:spacing w:line="500" w:lineRule="exact"/>
        <w:rPr>
          <w:rFonts w:hint="eastAsia" w:ascii="方正黑体_GBK" w:hAnsi="方正黑体_GBK" w:eastAsia="方正黑体_GBK" w:cs="方正黑体_GBK"/>
          <w:bCs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Cs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四：公司信息</w:t>
      </w:r>
    </w:p>
    <w:p w14:paraId="708113DE">
      <w:pPr>
        <w:widowControl w:val="0"/>
        <w:jc w:val="both"/>
        <w:rPr>
          <w:rFonts w:hint="eastAsia" w:ascii="方正仿宋_GBK" w:hAnsi="Calibri" w:eastAsia="方正仿宋_GBK" w:cs="黑体"/>
          <w:kern w:val="2"/>
          <w:sz w:val="32"/>
          <w:szCs w:val="32"/>
          <w:lang w:eastAsia="zh-CN"/>
        </w:rPr>
      </w:pPr>
      <w:r>
        <w:rPr>
          <w:rFonts w:hint="eastAsia" w:ascii="方正仿宋_GBK" w:hAnsi="Calibri" w:eastAsia="方正仿宋_GBK" w:cs="黑体"/>
          <w:kern w:val="2"/>
          <w:sz w:val="32"/>
          <w:szCs w:val="32"/>
          <w:lang w:eastAsia="zh-CN"/>
        </w:rPr>
        <w:t>公司名称：</w:t>
      </w:r>
    </w:p>
    <w:p w14:paraId="6B4B6949">
      <w:pPr>
        <w:widowControl w:val="0"/>
        <w:ind w:left="0" w:leftChars="0" w:firstLine="640" w:firstLineChars="200"/>
        <w:jc w:val="both"/>
        <w:rPr>
          <w:rFonts w:hint="eastAsia" w:ascii="方正仿宋_GBK" w:hAnsi="Calibri" w:eastAsia="方正仿宋_GBK" w:cs="黑体"/>
          <w:kern w:val="2"/>
          <w:sz w:val="32"/>
          <w:szCs w:val="32"/>
          <w:lang w:eastAsia="zh-CN"/>
        </w:rPr>
      </w:pPr>
      <w:r>
        <w:rPr>
          <w:rFonts w:hint="eastAsia" w:ascii="方正仿宋_GBK" w:hAnsi="Calibri" w:eastAsia="方正仿宋_GBK" w:cs="黑体"/>
          <w:kern w:val="2"/>
          <w:sz w:val="32"/>
          <w:szCs w:val="32"/>
          <w:lang w:eastAsia="zh-CN"/>
        </w:rPr>
        <w:t>联系电话：</w:t>
      </w:r>
    </w:p>
    <w:p w14:paraId="17765020">
      <w:pPr>
        <w:widowControl w:val="0"/>
        <w:ind w:firstLine="640" w:firstLineChars="200"/>
        <w:jc w:val="both"/>
        <w:rPr>
          <w:rFonts w:hint="eastAsia" w:ascii="方正黑体_GBK" w:hAnsi="黑体" w:eastAsia="方正黑体_GBK" w:cs="黑体"/>
          <w:kern w:val="2"/>
          <w:sz w:val="28"/>
          <w:szCs w:val="28"/>
        </w:rPr>
      </w:pPr>
      <w:r>
        <w:rPr>
          <w:rFonts w:hint="eastAsia" w:ascii="方正仿宋_GBK" w:hAnsi="Calibri" w:eastAsia="方正仿宋_GBK" w:cs="黑体"/>
          <w:kern w:val="2"/>
          <w:sz w:val="32"/>
          <w:szCs w:val="32"/>
          <w:lang w:eastAsia="zh-CN"/>
        </w:rPr>
        <w:t>联</w:t>
      </w:r>
      <w:r>
        <w:rPr>
          <w:rFonts w:hint="eastAsia" w:ascii="方正仿宋_GBK" w:hAnsi="Calibri" w:eastAsia="方正仿宋_GBK" w:cs="黑体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Calibri" w:eastAsia="方正仿宋_GBK" w:cs="黑体"/>
          <w:kern w:val="2"/>
          <w:sz w:val="32"/>
          <w:szCs w:val="32"/>
          <w:lang w:eastAsia="zh-CN"/>
        </w:rPr>
        <w:t>系</w:t>
      </w:r>
      <w:r>
        <w:rPr>
          <w:rFonts w:hint="eastAsia" w:ascii="方正仿宋_GBK" w:hAnsi="Calibri" w:eastAsia="方正仿宋_GBK" w:cs="黑体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Calibri" w:eastAsia="方正仿宋_GBK" w:cs="黑体"/>
          <w:kern w:val="2"/>
          <w:sz w:val="32"/>
          <w:szCs w:val="32"/>
          <w:lang w:eastAsia="zh-CN"/>
        </w:rPr>
        <w:t>人：</w:t>
      </w:r>
    </w:p>
    <w:p w14:paraId="32A72122">
      <w:pPr>
        <w:widowControl w:val="0"/>
        <w:ind w:firstLine="640" w:firstLineChars="200"/>
        <w:jc w:val="both"/>
        <w:rPr>
          <w:rFonts w:ascii="方正黑体_GBK" w:hAnsi="黑体" w:eastAsia="方正黑体_GBK" w:cs="黑体"/>
          <w:kern w:val="2"/>
          <w:sz w:val="32"/>
          <w:szCs w:val="32"/>
        </w:rPr>
      </w:pPr>
      <w:r>
        <w:rPr>
          <w:rFonts w:hint="eastAsia" w:ascii="方正黑体_GBK" w:hAnsi="黑体" w:eastAsia="方正黑体_GBK" w:cs="黑体"/>
          <w:kern w:val="2"/>
          <w:sz w:val="32"/>
          <w:szCs w:val="32"/>
          <w:lang w:eastAsia="zh-CN"/>
        </w:rPr>
        <w:t>五</w:t>
      </w:r>
      <w:r>
        <w:rPr>
          <w:rFonts w:hint="eastAsia" w:ascii="方正黑体_GBK" w:hAnsi="黑体" w:eastAsia="方正黑体_GBK" w:cs="黑体"/>
          <w:kern w:val="2"/>
          <w:sz w:val="32"/>
          <w:szCs w:val="32"/>
        </w:rPr>
        <w:t>、信息征集时间及征集方式</w:t>
      </w:r>
    </w:p>
    <w:p w14:paraId="12809325">
      <w:pPr>
        <w:widowControl w:val="0"/>
        <w:ind w:firstLine="640" w:firstLineChars="200"/>
        <w:jc w:val="both"/>
        <w:rPr>
          <w:rFonts w:hint="default" w:ascii="方正仿宋_GBK" w:hAnsi="Calibri" w:eastAsia="方正仿宋_GBK" w:cs="黑体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Calibri" w:eastAsia="方正仿宋_GBK" w:cs="黑体"/>
          <w:kern w:val="2"/>
          <w:sz w:val="32"/>
          <w:szCs w:val="32"/>
        </w:rPr>
        <w:t>即日起至202</w:t>
      </w:r>
      <w:r>
        <w:rPr>
          <w:rFonts w:hint="eastAsia" w:ascii="方正仿宋_GBK" w:eastAsia="方正仿宋_GBK" w:cs="黑体"/>
          <w:kern w:val="2"/>
          <w:sz w:val="32"/>
          <w:szCs w:val="32"/>
          <w:lang w:val="en-US" w:eastAsia="zh-CN"/>
        </w:rPr>
        <w:t>6</w:t>
      </w:r>
      <w:r>
        <w:rPr>
          <w:rFonts w:hint="eastAsia" w:ascii="方正仿宋_GBK" w:hAnsi="Calibri" w:eastAsia="方正仿宋_GBK" w:cs="黑体"/>
          <w:kern w:val="2"/>
          <w:sz w:val="32"/>
          <w:szCs w:val="32"/>
        </w:rPr>
        <w:t>年</w:t>
      </w:r>
      <w:r>
        <w:rPr>
          <w:rFonts w:hint="eastAsia" w:ascii="方正仿宋_GBK" w:eastAsia="方正仿宋_GBK" w:cs="黑体"/>
          <w:kern w:val="2"/>
          <w:sz w:val="32"/>
          <w:szCs w:val="32"/>
          <w:lang w:val="en-US" w:eastAsia="zh-CN"/>
        </w:rPr>
        <w:t>1</w:t>
      </w:r>
      <w:r>
        <w:rPr>
          <w:rFonts w:hint="eastAsia" w:ascii="方正仿宋_GBK" w:hAnsi="Calibri" w:eastAsia="方正仿宋_GBK" w:cs="黑体"/>
          <w:kern w:val="2"/>
          <w:sz w:val="32"/>
          <w:szCs w:val="32"/>
        </w:rPr>
        <w:t>月</w:t>
      </w:r>
      <w:r>
        <w:rPr>
          <w:rFonts w:hint="eastAsia" w:ascii="方正仿宋_GBK" w:eastAsia="方正仿宋_GBK" w:cs="黑体"/>
          <w:kern w:val="2"/>
          <w:sz w:val="32"/>
          <w:szCs w:val="32"/>
          <w:lang w:val="en-US" w:eastAsia="zh-CN"/>
        </w:rPr>
        <w:t xml:space="preserve">15 </w:t>
      </w:r>
      <w:r>
        <w:rPr>
          <w:rFonts w:hint="eastAsia" w:ascii="方正仿宋_GBK" w:hAnsi="Calibri" w:eastAsia="方正仿宋_GBK" w:cs="黑体"/>
          <w:kern w:val="2"/>
          <w:sz w:val="32"/>
          <w:szCs w:val="32"/>
        </w:rPr>
        <w:t>日</w:t>
      </w:r>
      <w:r>
        <w:rPr>
          <w:rFonts w:hint="eastAsia" w:ascii="方正仿宋_GBK" w:eastAsia="方正仿宋_GBK" w:cs="黑体"/>
          <w:kern w:val="2"/>
          <w:sz w:val="32"/>
          <w:szCs w:val="32"/>
          <w:lang w:val="en-US" w:eastAsia="zh-CN"/>
        </w:rPr>
        <w:t>17:00时</w:t>
      </w:r>
      <w:r>
        <w:rPr>
          <w:rFonts w:hint="eastAsia" w:ascii="方正仿宋_GBK" w:hAnsi="Calibri" w:eastAsia="方正仿宋_GBK" w:cs="黑体"/>
          <w:kern w:val="2"/>
          <w:sz w:val="32"/>
          <w:szCs w:val="32"/>
        </w:rPr>
        <w:t>前，潜在供应商须将上述资料电子件发送至邮箱</w:t>
      </w:r>
      <w:r>
        <w:rPr>
          <w:rFonts w:hint="eastAsia" w:ascii="方正仿宋_GBK" w:hAnsi="Calibri" w:eastAsia="方正仿宋_GBK" w:cs="黑体"/>
          <w:color w:val="FF0000"/>
          <w:kern w:val="2"/>
          <w:sz w:val="32"/>
          <w:szCs w:val="32"/>
          <w:u w:val="single"/>
          <w:lang w:val="en-US" w:eastAsia="zh-CN"/>
        </w:rPr>
        <w:t>1228059936</w:t>
      </w:r>
      <w:r>
        <w:rPr>
          <w:rFonts w:ascii="方正仿宋_GBK" w:hAnsi="Calibri" w:eastAsia="方正仿宋_GBK" w:cs="黑体"/>
          <w:color w:val="FF0000"/>
          <w:kern w:val="2"/>
          <w:sz w:val="32"/>
          <w:szCs w:val="32"/>
          <w:u w:val="single"/>
        </w:rPr>
        <w:t>@qq.com</w:t>
      </w:r>
      <w:r>
        <w:rPr>
          <w:rFonts w:hint="eastAsia" w:ascii="方正仿宋_GBK" w:hAnsi="Calibri" w:eastAsia="方正仿宋_GBK" w:cs="黑体"/>
          <w:kern w:val="2"/>
          <w:sz w:val="32"/>
          <w:szCs w:val="32"/>
        </w:rPr>
        <w:t>，</w:t>
      </w:r>
      <w:r>
        <w:rPr>
          <w:rFonts w:hint="eastAsia" w:ascii="方正仿宋_GBK" w:hAnsi="Calibri" w:eastAsia="方正仿宋_GBK" w:cs="黑体"/>
          <w:kern w:val="2"/>
          <w:sz w:val="32"/>
          <w:szCs w:val="32"/>
          <w:lang w:eastAsia="zh-CN"/>
        </w:rPr>
        <w:t>并</w:t>
      </w:r>
      <w:r>
        <w:rPr>
          <w:rFonts w:hint="eastAsia" w:ascii="方正仿宋_GBK" w:hAnsi="Calibri" w:eastAsia="方正仿宋_GBK" w:cs="黑体"/>
          <w:kern w:val="2"/>
          <w:sz w:val="32"/>
          <w:szCs w:val="32"/>
        </w:rPr>
        <w:t>将纸质资料(盖鲜章)</w:t>
      </w:r>
      <w:r>
        <w:rPr>
          <w:rFonts w:hint="eastAsia" w:ascii="方正仿宋_GBK" w:hAnsi="Calibri" w:eastAsia="方正仿宋_GBK" w:cs="黑体"/>
          <w:kern w:val="2"/>
          <w:sz w:val="32"/>
          <w:szCs w:val="32"/>
          <w:lang w:eastAsia="zh-CN"/>
        </w:rPr>
        <w:t>寄</w:t>
      </w:r>
      <w:r>
        <w:rPr>
          <w:rFonts w:hint="eastAsia" w:ascii="方正仿宋_GBK" w:hAnsi="Calibri" w:eastAsia="方正仿宋_GBK" w:cs="黑体"/>
          <w:kern w:val="2"/>
          <w:sz w:val="32"/>
          <w:szCs w:val="32"/>
        </w:rPr>
        <w:t>至合川区</w:t>
      </w:r>
      <w:r>
        <w:rPr>
          <w:rFonts w:hint="eastAsia" w:ascii="方正仿宋_GBK" w:hAnsi="Calibri" w:eastAsia="方正仿宋_GBK" w:cs="黑体"/>
          <w:kern w:val="2"/>
          <w:sz w:val="32"/>
          <w:szCs w:val="32"/>
          <w:lang w:eastAsia="zh-CN"/>
        </w:rPr>
        <w:t>第二人民医院装备科</w:t>
      </w:r>
      <w:r>
        <w:rPr>
          <w:rFonts w:hint="eastAsia" w:ascii="方正仿宋_GBK" w:hAnsi="Calibri" w:eastAsia="方正仿宋_GBK" w:cs="黑体"/>
          <w:kern w:val="2"/>
          <w:sz w:val="32"/>
          <w:szCs w:val="32"/>
        </w:rPr>
        <w:t>(地址：重庆市合川区</w:t>
      </w:r>
      <w:r>
        <w:rPr>
          <w:rFonts w:hint="eastAsia" w:ascii="方正仿宋_GBK" w:hAnsi="Calibri" w:eastAsia="方正仿宋_GBK" w:cs="黑体"/>
          <w:kern w:val="2"/>
          <w:sz w:val="32"/>
          <w:szCs w:val="32"/>
          <w:lang w:eastAsia="zh-CN"/>
        </w:rPr>
        <w:t>汇兴西路</w:t>
      </w:r>
      <w:r>
        <w:rPr>
          <w:rFonts w:hint="eastAsia" w:ascii="方正仿宋_GBK" w:hAnsi="Calibri" w:eastAsia="方正仿宋_GBK" w:cs="黑体"/>
          <w:kern w:val="2"/>
          <w:sz w:val="32"/>
          <w:szCs w:val="32"/>
          <w:lang w:val="en-US" w:eastAsia="zh-CN"/>
        </w:rPr>
        <w:t>197号</w:t>
      </w:r>
      <w:r>
        <w:rPr>
          <w:rFonts w:hint="eastAsia" w:ascii="方正仿宋_GBK" w:hAnsi="Calibri" w:eastAsia="方正仿宋_GBK" w:cs="黑体"/>
          <w:kern w:val="2"/>
          <w:sz w:val="32"/>
          <w:szCs w:val="32"/>
        </w:rPr>
        <w:t>)，逾期不予受理。业务咨询：</w:t>
      </w:r>
      <w:r>
        <w:rPr>
          <w:rFonts w:hint="eastAsia" w:ascii="方正仿宋_GBK" w:eastAsia="方正仿宋_GBK" w:cs="黑体"/>
          <w:kern w:val="2"/>
          <w:sz w:val="32"/>
          <w:szCs w:val="32"/>
          <w:lang w:val="en-US" w:eastAsia="zh-CN"/>
        </w:rPr>
        <w:t>冯</w:t>
      </w:r>
      <w:r>
        <w:rPr>
          <w:rFonts w:hint="eastAsia" w:ascii="方正仿宋_GBK" w:hAnsi="Calibri" w:eastAsia="方正仿宋_GBK" w:cs="黑体"/>
          <w:kern w:val="2"/>
          <w:sz w:val="32"/>
          <w:szCs w:val="32"/>
        </w:rPr>
        <w:t>老师，联系电话：</w:t>
      </w:r>
      <w:r>
        <w:rPr>
          <w:rFonts w:hint="eastAsia" w:ascii="方正仿宋_GBK" w:eastAsia="方正仿宋_GBK" w:cs="黑体"/>
          <w:kern w:val="2"/>
          <w:sz w:val="32"/>
          <w:szCs w:val="32"/>
          <w:lang w:val="en-US" w:eastAsia="zh-CN"/>
        </w:rPr>
        <w:t>13132378668</w:t>
      </w:r>
    </w:p>
    <w:p w14:paraId="2F7DFABF">
      <w:pPr>
        <w:widowControl w:val="0"/>
        <w:ind w:firstLine="4041" w:firstLineChars="1263"/>
        <w:jc w:val="both"/>
        <w:rPr>
          <w:rFonts w:ascii="方正仿宋_GBK" w:hAnsi="Calibri" w:eastAsia="方正仿宋_GBK" w:cs="黑体"/>
          <w:kern w:val="2"/>
          <w:sz w:val="32"/>
          <w:szCs w:val="32"/>
        </w:rPr>
      </w:pPr>
      <w:r>
        <w:rPr>
          <w:rFonts w:hint="eastAsia" w:ascii="方正仿宋_GBK" w:hAnsi="Calibri" w:eastAsia="方正仿宋_GBK" w:cs="黑体"/>
          <w:kern w:val="2"/>
          <w:sz w:val="32"/>
          <w:szCs w:val="32"/>
        </w:rPr>
        <w:t>重庆市合川区</w:t>
      </w:r>
      <w:r>
        <w:rPr>
          <w:rFonts w:hint="eastAsia" w:ascii="方正仿宋_GBK" w:hAnsi="Calibri" w:eastAsia="方正仿宋_GBK" w:cs="黑体"/>
          <w:kern w:val="2"/>
          <w:sz w:val="32"/>
          <w:szCs w:val="32"/>
          <w:lang w:eastAsia="zh-CN"/>
        </w:rPr>
        <w:t>第二人民</w:t>
      </w:r>
      <w:r>
        <w:rPr>
          <w:rFonts w:hint="eastAsia" w:ascii="方正仿宋_GBK" w:hAnsi="Calibri" w:eastAsia="方正仿宋_GBK" w:cs="黑体"/>
          <w:kern w:val="2"/>
          <w:sz w:val="32"/>
          <w:szCs w:val="32"/>
        </w:rPr>
        <w:t>医院</w:t>
      </w:r>
    </w:p>
    <w:p w14:paraId="40557884">
      <w:pPr>
        <w:spacing w:line="360" w:lineRule="auto"/>
        <w:ind w:left="937" w:leftChars="426" w:firstLine="0"/>
        <w:jc w:val="center"/>
        <w:rPr>
          <w:rFonts w:hint="eastAsia" w:ascii="方正仿宋_GBK" w:hAnsi="Calibri" w:eastAsia="方正仿宋_GBK" w:cs="黑体"/>
          <w:kern w:val="2"/>
          <w:sz w:val="28"/>
          <w:szCs w:val="28"/>
        </w:rPr>
      </w:pPr>
      <w:r>
        <w:rPr>
          <w:rFonts w:hint="eastAsia" w:ascii="方正仿宋_GBK" w:hAnsi="Calibri" w:eastAsia="方正仿宋_GBK" w:cs="黑体"/>
          <w:kern w:val="2"/>
          <w:sz w:val="32"/>
          <w:szCs w:val="32"/>
        </w:rPr>
        <w:t xml:space="preserve">                   202</w:t>
      </w:r>
      <w:r>
        <w:rPr>
          <w:rFonts w:hint="eastAsia" w:ascii="方正仿宋_GBK" w:eastAsia="方正仿宋_GBK" w:cs="黑体"/>
          <w:kern w:val="2"/>
          <w:sz w:val="32"/>
          <w:szCs w:val="32"/>
          <w:lang w:val="en-US" w:eastAsia="zh-CN"/>
        </w:rPr>
        <w:t>6</w:t>
      </w:r>
      <w:r>
        <w:rPr>
          <w:rFonts w:hint="eastAsia" w:ascii="方正仿宋_GBK" w:hAnsi="Calibri" w:eastAsia="方正仿宋_GBK" w:cs="黑体"/>
          <w:kern w:val="2"/>
          <w:sz w:val="32"/>
          <w:szCs w:val="32"/>
        </w:rPr>
        <w:t>年</w:t>
      </w:r>
      <w:r>
        <w:rPr>
          <w:rFonts w:hint="eastAsia" w:ascii="方正仿宋_GBK" w:eastAsia="方正仿宋_GBK" w:cs="黑体"/>
          <w:kern w:val="2"/>
          <w:sz w:val="32"/>
          <w:szCs w:val="32"/>
          <w:lang w:val="en-US" w:eastAsia="zh-CN"/>
        </w:rPr>
        <w:t>1</w:t>
      </w:r>
      <w:r>
        <w:rPr>
          <w:rFonts w:hint="eastAsia" w:ascii="方正仿宋_GBK" w:hAnsi="Calibri" w:eastAsia="方正仿宋_GBK" w:cs="黑体"/>
          <w:kern w:val="2"/>
          <w:sz w:val="32"/>
          <w:szCs w:val="32"/>
        </w:rPr>
        <w:t>月</w:t>
      </w:r>
      <w:r>
        <w:rPr>
          <w:rFonts w:hint="eastAsia" w:ascii="方正仿宋_GBK" w:eastAsia="方正仿宋_GBK" w:cs="黑体"/>
          <w:kern w:val="2"/>
          <w:sz w:val="32"/>
          <w:szCs w:val="32"/>
          <w:lang w:val="en-US" w:eastAsia="zh-CN"/>
        </w:rPr>
        <w:t>6</w:t>
      </w:r>
      <w:r>
        <w:rPr>
          <w:rFonts w:hint="eastAsia" w:ascii="方正仿宋_GBK" w:hAnsi="Calibri" w:eastAsia="方正仿宋_GBK" w:cs="黑体"/>
          <w:kern w:val="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YjE0M2QzYTZmOWRiOGE4NGRkMDFmMWQ5OGM2M2QifQ=="/>
  </w:docVars>
  <w:rsids>
    <w:rsidRoot w:val="00000000"/>
    <w:rsid w:val="008B2C58"/>
    <w:rsid w:val="01E94002"/>
    <w:rsid w:val="0BF46ED4"/>
    <w:rsid w:val="0E890DB3"/>
    <w:rsid w:val="10052964"/>
    <w:rsid w:val="101F6E5E"/>
    <w:rsid w:val="10DB2EA5"/>
    <w:rsid w:val="11015CAA"/>
    <w:rsid w:val="24A91589"/>
    <w:rsid w:val="316B6577"/>
    <w:rsid w:val="48546DB6"/>
    <w:rsid w:val="6BA172F1"/>
    <w:rsid w:val="6E095A12"/>
    <w:rsid w:val="7B49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="Calibri" w:hAnsi="Calibri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467</Words>
  <Characters>574</Characters>
  <Paragraphs>27</Paragraphs>
  <TotalTime>6</TotalTime>
  <ScaleCrop>false</ScaleCrop>
  <LinksUpToDate>false</LinksUpToDate>
  <CharactersWithSpaces>604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2021-11-15T07:10:00Z</dcterms:created>
  <dc:creator>Admin</dc:creator>
  <cp:lastModifiedBy>黄彦</cp:lastModifiedBy>
  <cp:lastPrinted>2021-11-15T10:33:00Z</cp:lastPrinted>
  <dcterms:modified xsi:type="dcterms:W3CDTF">2026-01-06T03:47:45Z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643E1D93DD3E47BF83A20B5B1E0A0A9A</vt:lpwstr>
  </property>
  <property fmtid="{D5CDD505-2E9C-101B-9397-08002B2CF9AE}" pid="4" name="KSOTemplateDocerSaveRecord">
    <vt:lpwstr>eyJoZGlkIjoiODdmZDgwNWQzOWIzN2YxMmEwNjRiYTdiNDhiYTQzYjgiLCJ1c2VySWQiOiI3MTgzMTUxMjAifQ==</vt:lpwstr>
  </property>
</Properties>
</file>