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BB9E23">
      <w:pPr>
        <w:pStyle w:val="9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>学校零星物品供应商征集公告</w:t>
      </w:r>
    </w:p>
    <w:p w14:paraId="49D56812">
      <w:pPr>
        <w:pStyle w:val="1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after="0" w:line="360" w:lineRule="auto"/>
        <w:ind w:left="0"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为保障学校日常运营与维护需求，提升采购效率与服务质量，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降低采购成本，重庆市实验中学校高中部</w:t>
      </w:r>
      <w:r>
        <w:rPr>
          <w:rFonts w:hint="eastAsia" w:ascii="仿宋" w:hAnsi="仿宋" w:eastAsia="仿宋" w:cs="仿宋"/>
          <w:sz w:val="28"/>
          <w:szCs w:val="28"/>
        </w:rPr>
        <w:t>现公开征集零星物品供应商，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学校将根据情况择优选择供应商</w:t>
      </w:r>
      <w:r>
        <w:rPr>
          <w:rFonts w:hint="eastAsia" w:ascii="仿宋" w:hAnsi="仿宋" w:eastAsia="仿宋" w:cs="仿宋"/>
          <w:sz w:val="28"/>
          <w:szCs w:val="28"/>
        </w:rPr>
        <w:t>，具体要求如下：</w:t>
      </w:r>
    </w:p>
    <w:p w14:paraId="5FBCAEAD"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after="0" w:line="360" w:lineRule="auto"/>
        <w:ind w:left="0"/>
        <w:textAlignment w:val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</w:rPr>
        <w:t>一、征集类别</w:t>
      </w:r>
    </w:p>
    <w:p w14:paraId="2C6B650F">
      <w:pPr>
        <w:pStyle w:val="1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after="0" w:line="360" w:lineRule="auto"/>
        <w:ind w:left="0" w:firstLine="280" w:firstLineChars="1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本次征集涵盖以下品类，需确保货品规格齐全、品质合规：</w:t>
      </w:r>
    </w:p>
    <w:p w14:paraId="61F605DA">
      <w:pPr>
        <w:pStyle w:val="16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after="0" w:line="360" w:lineRule="auto"/>
        <w:ind w:left="-288" w:leftChars="0"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水电材料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2、</w:t>
      </w:r>
      <w:r>
        <w:rPr>
          <w:rFonts w:hint="eastAsia" w:ascii="仿宋" w:hAnsi="仿宋" w:eastAsia="仿宋" w:cs="仿宋"/>
          <w:sz w:val="28"/>
          <w:szCs w:val="28"/>
        </w:rPr>
        <w:t>木工维修材料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3、</w:t>
      </w:r>
      <w:r>
        <w:rPr>
          <w:rFonts w:hint="eastAsia" w:ascii="仿宋" w:hAnsi="仿宋" w:eastAsia="仿宋" w:cs="仿宋"/>
          <w:sz w:val="28"/>
          <w:szCs w:val="28"/>
        </w:rPr>
        <w:t>日用百货</w:t>
      </w:r>
    </w:p>
    <w:p w14:paraId="76BDDAF0">
      <w:pPr>
        <w:pStyle w:val="16"/>
        <w:keepNext w:val="0"/>
        <w:keepLines w:val="0"/>
        <w:pageBreakBefore w:val="0"/>
        <w:widowControl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after="0" w:line="360" w:lineRule="auto"/>
        <w:ind w:left="-288" w:leftChars="0"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4、</w:t>
      </w:r>
      <w:r>
        <w:rPr>
          <w:rFonts w:hint="eastAsia" w:ascii="仿宋" w:hAnsi="仿宋" w:eastAsia="仿宋" w:cs="仿宋"/>
          <w:sz w:val="28"/>
          <w:szCs w:val="28"/>
        </w:rPr>
        <w:t>清洁用具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5、</w:t>
      </w:r>
      <w:r>
        <w:rPr>
          <w:rFonts w:hint="eastAsia" w:ascii="仿宋" w:hAnsi="仿宋" w:eastAsia="仿宋" w:cs="仿宋"/>
          <w:sz w:val="28"/>
          <w:szCs w:val="28"/>
        </w:rPr>
        <w:t>文具用品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6、</w:t>
      </w:r>
      <w:r>
        <w:rPr>
          <w:rFonts w:hint="eastAsia" w:ascii="仿宋" w:hAnsi="仿宋" w:eastAsia="仿宋" w:cs="仿宋"/>
          <w:sz w:val="28"/>
          <w:szCs w:val="28"/>
        </w:rPr>
        <w:t>打印耗材</w:t>
      </w:r>
    </w:p>
    <w:p w14:paraId="56FBBF36"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after="0" w:line="360" w:lineRule="auto"/>
        <w:ind w:left="0"/>
        <w:textAlignment w:val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</w:rPr>
        <w:t>二、供应商资质要求</w:t>
      </w:r>
    </w:p>
    <w:p w14:paraId="77C6B8DD">
      <w:pPr>
        <w:pStyle w:val="16"/>
        <w:keepNext w:val="0"/>
        <w:keepLines w:val="0"/>
        <w:pageBreakBefore w:val="0"/>
        <w:widowControl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after="0" w:line="360" w:lineRule="auto"/>
        <w:ind w:left="-288" w:leftChars="0"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1、</w:t>
      </w:r>
      <w:r>
        <w:rPr>
          <w:rFonts w:hint="eastAsia" w:ascii="仿宋" w:hAnsi="仿宋" w:eastAsia="仿宋" w:cs="仿宋"/>
          <w:sz w:val="28"/>
          <w:szCs w:val="28"/>
        </w:rPr>
        <w:t>须为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政府采购云平台入驻商家</w:t>
      </w:r>
      <w:r>
        <w:rPr>
          <w:rFonts w:hint="eastAsia" w:ascii="仿宋" w:hAnsi="仿宋" w:eastAsia="仿宋" w:cs="仿宋"/>
          <w:sz w:val="28"/>
          <w:szCs w:val="28"/>
        </w:rPr>
        <w:t>，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能够及时在相关平台完成采购。</w:t>
      </w:r>
    </w:p>
    <w:p w14:paraId="1D328DC6">
      <w:pPr>
        <w:pStyle w:val="16"/>
        <w:keepNext w:val="0"/>
        <w:keepLines w:val="0"/>
        <w:pageBreakBefore w:val="0"/>
        <w:widowControl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after="0" w:line="360" w:lineRule="auto"/>
        <w:ind w:left="-288" w:leftChars="0"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2、</w:t>
      </w:r>
      <w:r>
        <w:rPr>
          <w:rFonts w:hint="eastAsia" w:ascii="仿宋" w:hAnsi="仿宋" w:eastAsia="仿宋" w:cs="仿宋"/>
          <w:sz w:val="28"/>
          <w:szCs w:val="28"/>
        </w:rPr>
        <w:t>货品上架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种类齐全、规格完备</w:t>
      </w:r>
      <w:r>
        <w:rPr>
          <w:rFonts w:hint="eastAsia" w:ascii="仿宋" w:hAnsi="仿宋" w:eastAsia="仿宋" w:cs="仿宋"/>
          <w:sz w:val="28"/>
          <w:szCs w:val="28"/>
        </w:rPr>
        <w:t>，能满足学校多场景、个性化的零星采购需求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  <w:lang w:eastAsia="zh-CN"/>
        </w:rPr>
        <w:t>。</w:t>
      </w:r>
    </w:p>
    <w:p w14:paraId="0A6A57EB">
      <w:pPr>
        <w:pStyle w:val="16"/>
        <w:keepNext w:val="0"/>
        <w:keepLines w:val="0"/>
        <w:pageBreakBefore w:val="0"/>
        <w:widowControl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after="0" w:line="360" w:lineRule="auto"/>
        <w:ind w:left="-288" w:leftChars="0"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3、</w:t>
      </w:r>
      <w:r>
        <w:rPr>
          <w:rFonts w:hint="eastAsia" w:ascii="仿宋" w:hAnsi="仿宋" w:eastAsia="仿宋" w:cs="仿宋"/>
          <w:sz w:val="28"/>
          <w:szCs w:val="28"/>
        </w:rPr>
        <w:t>提供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本地化服务</w:t>
      </w:r>
      <w:r>
        <w:rPr>
          <w:rFonts w:hint="eastAsia" w:ascii="仿宋" w:hAnsi="仿宋" w:eastAsia="仿宋" w:cs="仿宋"/>
          <w:sz w:val="28"/>
          <w:szCs w:val="28"/>
        </w:rPr>
        <w:t>，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因部分品类采购单次数量少，频率高，为保证送货及时，需要供应商服务网点在本地</w:t>
      </w:r>
      <w:r>
        <w:rPr>
          <w:rFonts w:hint="eastAsia" w:ascii="仿宋" w:hAnsi="仿宋" w:eastAsia="仿宋" w:cs="仿宋"/>
          <w:color w:val="FF0000"/>
          <w:sz w:val="28"/>
          <w:szCs w:val="28"/>
          <w:lang w:val="en-US" w:eastAsia="zh-CN"/>
        </w:rPr>
        <w:t>（限鱼洞、龙洲湾、莲花街道）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有门店网点。</w:t>
      </w:r>
      <w:r>
        <w:rPr>
          <w:rFonts w:hint="eastAsia" w:ascii="仿宋" w:hAnsi="仿宋" w:eastAsia="仿宋" w:cs="仿宋"/>
          <w:sz w:val="28"/>
          <w:szCs w:val="28"/>
        </w:rPr>
        <w:t>可根据学校需求实现紧急订单快速配送，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送货上门。</w:t>
      </w:r>
    </w:p>
    <w:p w14:paraId="511BD5F7"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after="0" w:line="360" w:lineRule="auto"/>
        <w:ind w:left="0"/>
        <w:textAlignment w:val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</w:rPr>
        <w:t>三、</w:t>
      </w: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val="en-US" w:eastAsia="zh-CN"/>
        </w:rPr>
        <w:t>联系方式</w:t>
      </w:r>
    </w:p>
    <w:p w14:paraId="3A183944">
      <w:pPr>
        <w:pStyle w:val="1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after="0" w:line="360" w:lineRule="auto"/>
        <w:ind w:left="0"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lang w:val="en-US"/>
        </w:rPr>
      </w:pPr>
      <w:r>
        <w:rPr>
          <w:rFonts w:hint="eastAsia" w:ascii="仿宋" w:hAnsi="仿宋" w:eastAsia="仿宋" w:cs="仿宋"/>
          <w:sz w:val="28"/>
          <w:szCs w:val="28"/>
        </w:rPr>
        <w:t>凡符合上述要求、有意向参与合作的供应商，请及时与学校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高中</w:t>
      </w:r>
      <w:r>
        <w:rPr>
          <w:rFonts w:hint="eastAsia" w:ascii="仿宋" w:hAnsi="仿宋" w:eastAsia="仿宋" w:cs="仿宋"/>
          <w:sz w:val="28"/>
          <w:szCs w:val="28"/>
        </w:rPr>
        <w:t>总务处联系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。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本公告长期有效。</w:t>
      </w:r>
    </w:p>
    <w:p w14:paraId="4725D156">
      <w:pPr>
        <w:pStyle w:val="16"/>
        <w:keepNext w:val="0"/>
        <w:keepLines w:val="0"/>
        <w:pageBreakBefore w:val="0"/>
        <w:widowControl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after="0" w:line="360" w:lineRule="auto"/>
        <w:ind w:left="0"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联系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人 谷老师，</w:t>
      </w:r>
      <w:r>
        <w:rPr>
          <w:rFonts w:hint="eastAsia" w:ascii="仿宋" w:hAnsi="仿宋" w:eastAsia="仿宋" w:cs="仿宋"/>
          <w:sz w:val="28"/>
          <w:szCs w:val="28"/>
        </w:rPr>
        <w:t>电话：66235558 / 15923059898</w:t>
      </w:r>
    </w:p>
    <w:p w14:paraId="10E6590D">
      <w:pPr>
        <w:pStyle w:val="16"/>
        <w:keepNext w:val="0"/>
        <w:keepLines w:val="0"/>
        <w:pageBreakBefore w:val="0"/>
        <w:widowControl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after="0" w:line="360" w:lineRule="auto"/>
        <w:ind w:left="0"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</w:p>
    <w:p w14:paraId="1CB1A992">
      <w:pPr>
        <w:pStyle w:val="16"/>
        <w:keepNext w:val="0"/>
        <w:keepLines w:val="0"/>
        <w:pageBreakBefore w:val="0"/>
        <w:widowControl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after="0" w:line="360" w:lineRule="auto"/>
        <w:ind w:left="0" w:firstLine="560" w:firstLineChars="200"/>
        <w:jc w:val="righ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重庆市实验中学校总务处</w:t>
      </w:r>
    </w:p>
    <w:p w14:paraId="74606139">
      <w:pPr>
        <w:pStyle w:val="16"/>
        <w:keepNext w:val="0"/>
        <w:keepLines w:val="0"/>
        <w:pageBreakBefore w:val="0"/>
        <w:widowControl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after="0" w:line="360" w:lineRule="auto"/>
        <w:ind w:left="0" w:firstLine="560" w:firstLineChars="200"/>
        <w:jc w:val="righ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2025年12月6日</w:t>
      </w:r>
    </w:p>
    <w:sectPr>
      <w:pgSz w:w="11906" w:h="16838"/>
      <w:pgMar w:top="1440" w:right="1440" w:bottom="1440" w:left="1440" w:header="708" w:footer="708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2F4C30D"/>
    <w:multiLevelType w:val="singleLevel"/>
    <w:tmpl w:val="E2F4C30D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displayBackgroundShape w:val="1"/>
  <w:documentProtection w:enforcement="0"/>
  <w:compat>
    <w:useFELayout/>
    <w:compatSetting w:name="compatibilityMode" w:uri="http://schemas.microsoft.com/office/word" w:val="15"/>
  </w:compat>
  <w:rsids>
    <w:rsidRoot w:val="00000000"/>
    <w:rsid w:val="10D30187"/>
    <w:rsid w:val="39201B10"/>
    <w:rsid w:val="53860F02"/>
    <w:rsid w:val="69416B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iPriority="99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iPriority="99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sz w:val="21"/>
      <w:szCs w:val="22"/>
    </w:rPr>
  </w:style>
  <w:style w:type="paragraph" w:styleId="2">
    <w:name w:val="heading 1"/>
    <w:next w:val="1"/>
    <w:qFormat/>
    <w:uiPriority w:val="0"/>
    <w:pPr>
      <w:spacing w:before="380" w:after="140" w:line="288" w:lineRule="auto"/>
      <w:ind w:left="0"/>
      <w:jc w:val="left"/>
      <w:outlineLvl w:val="0"/>
    </w:pPr>
    <w:rPr>
      <w:rFonts w:ascii="Arial" w:hAnsi="Arial" w:eastAsia="等线" w:cs="Arial"/>
      <w:b/>
      <w:bCs/>
      <w:sz w:val="36"/>
      <w:szCs w:val="36"/>
    </w:rPr>
  </w:style>
  <w:style w:type="paragraph" w:styleId="3">
    <w:name w:val="heading 2"/>
    <w:next w:val="1"/>
    <w:qFormat/>
    <w:uiPriority w:val="0"/>
    <w:pPr>
      <w:spacing w:before="320" w:after="120" w:line="288" w:lineRule="auto"/>
      <w:ind w:left="0"/>
      <w:jc w:val="left"/>
      <w:outlineLvl w:val="1"/>
    </w:pPr>
    <w:rPr>
      <w:rFonts w:ascii="Arial" w:hAnsi="Arial" w:eastAsia="等线" w:cs="Arial"/>
      <w:b/>
      <w:bCs/>
      <w:sz w:val="32"/>
      <w:szCs w:val="32"/>
    </w:rPr>
  </w:style>
  <w:style w:type="paragraph" w:styleId="4">
    <w:name w:val="heading 3"/>
    <w:next w:val="1"/>
    <w:qFormat/>
    <w:uiPriority w:val="0"/>
    <w:pPr>
      <w:spacing w:before="300" w:after="120" w:line="288" w:lineRule="auto"/>
      <w:ind w:left="0"/>
      <w:jc w:val="left"/>
      <w:outlineLvl w:val="2"/>
    </w:pPr>
    <w:rPr>
      <w:rFonts w:ascii="Arial" w:hAnsi="Arial" w:eastAsia="等线" w:cs="Arial"/>
      <w:b/>
      <w:bCs/>
      <w:sz w:val="30"/>
      <w:szCs w:val="30"/>
    </w:rPr>
  </w:style>
  <w:style w:type="paragraph" w:styleId="5">
    <w:name w:val="heading 4"/>
    <w:next w:val="1"/>
    <w:qFormat/>
    <w:uiPriority w:val="0"/>
    <w:pPr>
      <w:spacing w:before="260" w:after="120" w:line="288" w:lineRule="auto"/>
      <w:ind w:left="0"/>
      <w:jc w:val="left"/>
      <w:outlineLvl w:val="3"/>
    </w:pPr>
    <w:rPr>
      <w:rFonts w:ascii="Arial" w:hAnsi="Arial" w:eastAsia="等线" w:cs="Arial"/>
      <w:b/>
      <w:bCs/>
      <w:sz w:val="28"/>
      <w:szCs w:val="28"/>
    </w:rPr>
  </w:style>
  <w:style w:type="paragraph" w:styleId="6">
    <w:name w:val="heading 5"/>
    <w:next w:val="1"/>
    <w:qFormat/>
    <w:uiPriority w:val="0"/>
    <w:pPr>
      <w:spacing w:before="240" w:after="120" w:line="288" w:lineRule="auto"/>
      <w:ind w:left="0"/>
      <w:jc w:val="left"/>
      <w:outlineLvl w:val="4"/>
    </w:pPr>
    <w:rPr>
      <w:rFonts w:ascii="Arial" w:hAnsi="Arial" w:eastAsia="等线" w:cs="Arial"/>
      <w:b/>
      <w:bCs/>
      <w:sz w:val="24"/>
      <w:szCs w:val="24"/>
    </w:rPr>
  </w:style>
  <w:style w:type="paragraph" w:styleId="7">
    <w:name w:val="heading 6"/>
    <w:next w:val="1"/>
    <w:qFormat/>
    <w:uiPriority w:val="0"/>
    <w:pPr>
      <w:spacing w:before="240" w:after="120" w:line="288" w:lineRule="auto"/>
      <w:ind w:left="0"/>
      <w:jc w:val="left"/>
      <w:outlineLvl w:val="5"/>
    </w:pPr>
    <w:rPr>
      <w:rFonts w:ascii="Arial" w:hAnsi="Arial" w:eastAsia="等线" w:cs="Arial"/>
      <w:b/>
      <w:bCs/>
      <w:sz w:val="24"/>
      <w:szCs w:val="24"/>
    </w:rPr>
  </w:style>
  <w:style w:type="character" w:default="1" w:styleId="11">
    <w:name w:val="Default Paragraph Font"/>
    <w:semiHidden/>
    <w:uiPriority w:val="0"/>
  </w:style>
  <w:style w:type="table" w:default="1" w:styleId="10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footnote text"/>
    <w:link w:val="15"/>
    <w:semiHidden/>
    <w:unhideWhenUsed/>
    <w:qFormat/>
    <w:uiPriority w:val="99"/>
    <w:pPr>
      <w:spacing w:after="0" w:line="240" w:lineRule="auto"/>
    </w:pPr>
    <w:rPr>
      <w:sz w:val="20"/>
      <w:szCs w:val="20"/>
    </w:rPr>
  </w:style>
  <w:style w:type="paragraph" w:styleId="9">
    <w:name w:val="Title"/>
    <w:qFormat/>
    <w:uiPriority w:val="0"/>
    <w:pPr>
      <w:spacing w:before="480" w:after="480" w:line="288" w:lineRule="auto"/>
      <w:ind w:left="0"/>
    </w:pPr>
    <w:rPr>
      <w:rFonts w:ascii="Arial" w:hAnsi="Arial" w:eastAsia="等线" w:cs="Arial"/>
      <w:b/>
      <w:bCs/>
      <w:sz w:val="52"/>
      <w:szCs w:val="52"/>
    </w:rPr>
  </w:style>
  <w:style w:type="character" w:styleId="12">
    <w:name w:val="Hyperlink"/>
    <w:unhideWhenUsed/>
    <w:qFormat/>
    <w:uiPriority w:val="99"/>
    <w:rPr>
      <w:color w:val="0563C1"/>
      <w:u w:val="single"/>
    </w:rPr>
  </w:style>
  <w:style w:type="character" w:styleId="13">
    <w:name w:val="footnote reference"/>
    <w:semiHidden/>
    <w:unhideWhenUsed/>
    <w:qFormat/>
    <w:uiPriority w:val="99"/>
    <w:rPr>
      <w:vertAlign w:val="superscript"/>
    </w:rPr>
  </w:style>
  <w:style w:type="paragraph" w:styleId="14">
    <w:name w:val="List Paragraph"/>
    <w:qFormat/>
    <w:uiPriority w:val="0"/>
    <w:rPr>
      <w:sz w:val="21"/>
      <w:szCs w:val="22"/>
    </w:rPr>
  </w:style>
  <w:style w:type="character" w:customStyle="1" w:styleId="15">
    <w:name w:val="Footnote Text Char"/>
    <w:link w:val="8"/>
    <w:semiHidden/>
    <w:unhideWhenUsed/>
    <w:qFormat/>
    <w:uiPriority w:val="99"/>
    <w:rPr>
      <w:sz w:val="20"/>
      <w:szCs w:val="20"/>
    </w:rPr>
  </w:style>
  <w:style w:type="paragraph" w:customStyle="1" w:styleId="16">
    <w:name w:val="_Style 13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sz w:val="22"/>
      <w:szCs w:val="22"/>
    </w:rPr>
  </w:style>
  <w:style w:type="paragraph" w:customStyle="1" w:styleId="17">
    <w:name w:val="_Style 14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color w:val="8F959E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658</Words>
  <Characters>695</Characters>
  <TotalTime>28</TotalTime>
  <ScaleCrop>false</ScaleCrop>
  <LinksUpToDate>false</LinksUpToDate>
  <CharactersWithSpaces>700</CharactersWithSpaces>
  <Application>WPS Office_12.1.0.24034_F1E327BC-269C-435d-A152-05C5408002CA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2025-12-06T01:48:00Z</dcterms:created>
  <dc:creator>Un-named</dc:creator>
  <cp:lastModifiedBy>满斗</cp:lastModifiedBy>
  <dcterms:modified xsi:type="dcterms:W3CDTF">2025-12-06T02:18:51Z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eyJoZGlkIjoiOTcwYzM1MDU2MDMwOGMzMmU1YTU4YjU5MmYyNDFiYTgiLCJ1c2VySWQiOiI0Mjg2OTA5NjYifQ==</vt:lpwstr>
  </property>
  <property fmtid="{D5CDD505-2E9C-101B-9397-08002B2CF9AE}" pid="3" name="KSOProductBuildVer">
    <vt:lpwstr>2052-12.1.0.24034</vt:lpwstr>
  </property>
  <property fmtid="{D5CDD505-2E9C-101B-9397-08002B2CF9AE}" pid="4" name="ICV">
    <vt:lpwstr>DD54B0AC80D948949E4111F59F4C37AB_12</vt:lpwstr>
  </property>
</Properties>
</file>