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6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病理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标本送检服务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1年</w:t>
            </w:r>
          </w:p>
        </w:tc>
        <w:tc>
          <w:tcPr>
            <w:tcW w:w="126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49.8</w:t>
            </w:r>
          </w:p>
        </w:tc>
        <w:tc>
          <w:tcPr>
            <w:tcW w:w="152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FF0000"/>
                <w:sz w:val="18"/>
                <w:szCs w:val="18"/>
                <w:lang w:val="en-US" w:eastAsia="zh-CN"/>
              </w:rPr>
              <w:t>按折扣报价（例如9折、7.5折）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人工费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差旅费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管理费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保险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利润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、培训、保修等所有其他有关各项的含税费用；其他: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6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6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6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3960" w:firstLineChars="900"/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参数要求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880" w:firstLineChars="200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需求</w:t>
      </w: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明细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1.基因检测类</w:t>
      </w:r>
    </w:p>
    <w:tbl>
      <w:tblPr>
        <w:tblStyle w:val="10"/>
        <w:tblW w:w="91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4502"/>
        <w:gridCol w:w="1185"/>
        <w:gridCol w:w="1617"/>
        <w:gridCol w:w="1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标本类型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EGFR 基因（18、19、20、21外显子）体细胞突变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EGFR基因T790M检测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EML4-ALK基因融合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ROS1基因重排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PIK3CA基因（9,20外显子）体细胞突变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乳腺癌21基因检测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肿瘤73基因检测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肿瘤个体化用药108基因+MSI检测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肿瘤个体化用药ctDNA检测108基因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肿瘤个体化用药409基因+TMB检测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肿瘤个体化化疗26基因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肿瘤放射治疗毒性预测基因检测42基因,61SNP位点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肺癌个体化用药21基因检测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结直肠癌个体化用药59基因+MSI检测+MMR蛋白检测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结直肠癌个体化用药ctDNA检测59基因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靶安心-肿瘤个体化用药40基因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8444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靶安心mini-肺癌个体化用药8基因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靶安心-肿瘤药物13基因检测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靶安心-Pro肺癌个体化用药20基因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结直肠癌7基因检测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MSI检测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林奇（Lynch）综合征基因5基因检测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KRAS（61密码子）突变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C-kit 基因（9、11、13、17外显子）体细胞突变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PDGFRα基因（12、18外显子）体细胞突变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HRD基因检测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DNA损伤修复基因（45基因）检测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乳腺癌/卵巢癌综合征BRCA1/2基因检测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靶安汝-乳腺癌个体化用药 10 基因+MSI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BRCA1/2基因检测ctDNA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胃癌食管癌个体化用药28基因+MSI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胃癌食管癌个体化用药62基因+MSI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子宫内膜癌分子分型3基因检测（POLE+MSI+P53）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3217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POLE基因突变检测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胶质瘤4基因检测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胶质瘤6基因检测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8010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IDH1/IDH2基因突变检测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甲状腺癌2基因检测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甲状腺癌23基因检测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遗传性肿瘤基因106基因检测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CEECR无创-肺结节早期风险评估套餐1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免疫球蛋白（IG)基因重排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TP53基因检测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肉瘤86融合基因检测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子宫内膜癌NGS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肺癌个体化用药基础套餐(18基因）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结直肠癌个体化用药基础套餐(13基因）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胃食管癌个体化用药基础套餐（17基因）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乳腺癌个体化用药基础套餐（13基因）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前列腺癌个体化用药基础套餐（29基因）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卵巢癌个体化用药基础套餐（19基因）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胃肠间质瘤个体化用药基础套餐（13基因）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甲状腺癌个体化用药基础套餐（15基因）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子宫内膜癌个体化用药基础套餐（17基因）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黑色素瘤个体化用药基础套餐（18基因）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胰腺癌个体化用药基础套餐（13基因）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肝胆肿瘤个体化用药基础套餐（30基因）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宫颈癌个体化用药基础套餐（19基因）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尿路上皮癌个体化用药基础套餐（22基因）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肺癌个体化用药精选套餐（69基因）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肠癌个体化用药锐意套餐（73基因）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乳腺癌个体化用药精选套餐（76基因）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卵巢癌个体化用药精选套餐（76基因）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子宫内膜癌个体化用药精选套餐（67基因）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前列腺癌个体化用药精选套餐（76基因）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胃癌食管癌个体化用药精选套餐（66基因）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胃肠间质瘤个体化用药精选套餐（74基因）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尿路上皮癌个体化用药精选套餐（78基因）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胰腺癌个体化用药精选套餐（75基因）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肝胆肿瘤个体化用药精选套餐（68基因）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肾癌个体化用药精选套餐（74基因）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肺癌个体化用药锐意套餐（139基因）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肠癌个体化用药锐意套餐（143基因）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乳腺癌个体化用药锐意套餐（142基因）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卵巢癌个体化用药锐意套餐（139基因）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子宫内膜癌个体化用药锐意套餐（139基因）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前列腺癌个体化用药锐意套餐（142基因）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胃癌食管癌个体化用药锐意套餐（141基因）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胃肠间质瘤个体化用药锐意套餐（139基因）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尿路上皮癌个体化用药锐意套餐（142基因）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胰腺癌个体化用药锐意套餐（137基因）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肝胆肿瘤个体化用药锐意套餐（132基因）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肾癌个体化用药锐意套餐（140基因）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UCAD全基因组染色体异常MRD检测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林奇（Lynch）综合征基因5基因检测（EPCAM、MLH1、MSH2、MSH6、PMS2）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全外显子组测序+线粒体DNA全长测序（单样本）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全外显子组测序+线粒体DNA全长测序（二人家系）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全外显子组测序+线粒体DNA全长测序（三人家系）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45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全外显子组测序+线粒体DNA全长测序（四人家系）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9840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NTRK1基因融合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NTRK2基因融合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NTRK3基因融合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拓扑异构TOP2A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TERC基因扩增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N-MYC基因扩增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膀胱癌染色体FISH检（+3/+7/+17）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1p-/19q FISH检测（神经胶质瘤）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SYT基因融合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FKHR重排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CHOP重排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MDM2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COL1A1/PDGFB融合基因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DDIT3基因断裂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TFE3基因断裂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EWSR1/FLI1基因融合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EWSR1/ATF1基因融合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CDK4基因扩增检测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IGH基因断裂检测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BCL-6重排FISH检测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BCL-2重排FISH检测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MYC重排FISH检测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BCL2/IGH融合基因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MYC/IGH融合基因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ALK分离探针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宫颈癌基因甲基化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肺癌甲基化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肠癌多基因甲基化检测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食管癌甲基化检测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胃癌甲基化检测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胰腺癌甲基化检测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前列腺癌甲基化检测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膀胱癌DNA甲基化检测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尿路上皮癌甲基化检测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病原微生物宏基因组检测（mNGS，DNA/RNA）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病原微生物宏基因组检测（mNGS，DNA+RNA）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华感源76种病原体检测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4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PD-L1药物疗效评估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3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45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全基因组单分子测序（CNV-seq)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4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肿瘤免疫微环境分析NGP(TLS+PD-L1)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1735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  <w:t>2.肾穿活检类</w:t>
      </w:r>
    </w:p>
    <w:tbl>
      <w:tblPr>
        <w:tblStyle w:val="10"/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483"/>
        <w:gridCol w:w="1217"/>
        <w:gridCol w:w="1616"/>
        <w:gridCol w:w="1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标本类型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肾穿全套Ⅰ（50岁以下）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肾脏穿刺组织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1105.5</w:t>
            </w:r>
          </w:p>
        </w:tc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肾穿全套Ⅱ（50岁以上）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肾脏穿刺组织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1259.5</w:t>
            </w:r>
          </w:p>
        </w:tc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肾穿免疫电镜检查（Kappa,Lambda两项）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肾脏穿刺组织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1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  <w:t>说明：所有项目预估累计金额可能超过预算金额，但最终实际累计结算金额不得超过预算金额。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sectPr>
      <w:footerReference r:id="rId3" w:type="default"/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18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y2mZn0QAAAAMBAAAPAAAAAAAAAAEAIAAAACIAAABk&#10;cnMvZG93bnJldi54bWxQSwECFAAUAAAACACHTuJAs3BWfdQBAACiAwAADgAAAAAAAAABACAAAAAg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90E8E0"/>
    <w:multiLevelType w:val="singleLevel"/>
    <w:tmpl w:val="D990E8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4014EA8"/>
    <w:rsid w:val="06A27213"/>
    <w:rsid w:val="08E41D65"/>
    <w:rsid w:val="101C207C"/>
    <w:rsid w:val="13CF791D"/>
    <w:rsid w:val="17D631C0"/>
    <w:rsid w:val="1CCE7662"/>
    <w:rsid w:val="1D245D5D"/>
    <w:rsid w:val="1E982F7E"/>
    <w:rsid w:val="20C523EA"/>
    <w:rsid w:val="28253B46"/>
    <w:rsid w:val="2B2325A1"/>
    <w:rsid w:val="3404570C"/>
    <w:rsid w:val="34E91EF7"/>
    <w:rsid w:val="37606A12"/>
    <w:rsid w:val="3B8F6BAF"/>
    <w:rsid w:val="46BD5E16"/>
    <w:rsid w:val="478A52AA"/>
    <w:rsid w:val="47E348A8"/>
    <w:rsid w:val="4EE0160D"/>
    <w:rsid w:val="4F6B48F6"/>
    <w:rsid w:val="52A15B9E"/>
    <w:rsid w:val="53A744A9"/>
    <w:rsid w:val="57DE1D05"/>
    <w:rsid w:val="594011E2"/>
    <w:rsid w:val="5CBC553B"/>
    <w:rsid w:val="5EA44A4C"/>
    <w:rsid w:val="5EB85C10"/>
    <w:rsid w:val="6AF15601"/>
    <w:rsid w:val="6D9F540A"/>
    <w:rsid w:val="6EF415C9"/>
    <w:rsid w:val="709315D5"/>
    <w:rsid w:val="75F776FF"/>
    <w:rsid w:val="7836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tabs>
        <w:tab w:val="left" w:pos="3360"/>
      </w:tabs>
      <w:snapToGrid w:val="0"/>
      <w:spacing w:beforeLines="50" w:afterLines="50" w:line="800" w:lineRule="atLeast"/>
      <w:jc w:val="center"/>
      <w:outlineLvl w:val="0"/>
    </w:pPr>
    <w:rPr>
      <w:rFonts w:eastAsia="方正小标宋简体"/>
      <w:sz w:val="44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4">
    <w:name w:val="Body Text"/>
    <w:basedOn w:val="1"/>
    <w:autoRedefine/>
    <w:unhideWhenUsed/>
    <w:qFormat/>
    <w:uiPriority w:val="99"/>
    <w:pPr>
      <w:spacing w:after="120"/>
    </w:pPr>
  </w:style>
  <w:style w:type="paragraph" w:styleId="5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1"/>
    <w:basedOn w:val="1"/>
    <w:next w:val="1"/>
    <w:autoRedefine/>
    <w:qFormat/>
    <w:uiPriority w:val="0"/>
  </w:style>
  <w:style w:type="paragraph" w:styleId="8">
    <w:name w:val="Body Text First Indent"/>
    <w:basedOn w:val="4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9">
    <w:name w:val="Body Text First Indent 2"/>
    <w:basedOn w:val="5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11">
    <w:name w:val="Table Grid"/>
    <w:basedOn w:val="10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9">
    <w:name w:val="font21"/>
    <w:basedOn w:val="12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1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22">
    <w:name w:val="font6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2025-10-29T07:55:00Z</cp:lastPrinted>
  <dcterms:modified xsi:type="dcterms:W3CDTF">2025-11-21T03:54:22Z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A68E694DF97C4C318BF4AFA4D0FC1731_13</vt:lpwstr>
  </property>
</Properties>
</file>