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062404">
      <w:p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重庆市南岸区铜元局街道社区卫生服务中心</w:t>
      </w:r>
    </w:p>
    <w:p w14:paraId="0D0DD0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/>
          <w:lang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老年人体检宣传品</w:t>
      </w:r>
      <w:r>
        <w:rPr>
          <w:rFonts w:hint="eastAsia"/>
          <w:b/>
          <w:bCs/>
          <w:sz w:val="44"/>
          <w:szCs w:val="44"/>
          <w:lang w:eastAsia="zh-CN"/>
        </w:rPr>
        <w:t>需求调查</w:t>
      </w:r>
    </w:p>
    <w:p w14:paraId="41C7B1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kern w:val="2"/>
          <w:sz w:val="28"/>
          <w:szCs w:val="28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lang w:val="en-US" w:eastAsia="zh-CN" w:bidi="ar-SA"/>
        </w:rPr>
        <w:t>我中心近期拟采购一批老年人体检宣传品，现收集关于大米的市场信息和单价，欢迎有意向的潜在供应商提供宝贵信息和报价，此次需求调查仅用于采购前参考，不是最终成交价。</w:t>
      </w:r>
    </w:p>
    <w:p w14:paraId="44EEF43B">
      <w:pPr>
        <w:numPr>
          <w:ilvl w:val="0"/>
          <w:numId w:val="1"/>
        </w:numPr>
        <w:spacing w:line="360" w:lineRule="auto"/>
        <w:ind w:firstLine="562" w:firstLineChars="200"/>
        <w:jc w:val="both"/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项目名称：老年人体检宣传品</w:t>
      </w:r>
    </w:p>
    <w:tbl>
      <w:tblPr>
        <w:tblStyle w:val="5"/>
        <w:tblpPr w:leftFromText="180" w:rightFromText="180" w:vertAnchor="text" w:horzAnchor="page" w:tblpX="940" w:tblpY="780"/>
        <w:tblOverlap w:val="never"/>
        <w:tblW w:w="108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2685"/>
        <w:gridCol w:w="1140"/>
        <w:gridCol w:w="1065"/>
        <w:gridCol w:w="930"/>
        <w:gridCol w:w="2085"/>
        <w:gridCol w:w="2045"/>
      </w:tblGrid>
      <w:tr w14:paraId="1B92B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5" w:type="dxa"/>
            <w:noWrap w:val="0"/>
            <w:vAlign w:val="center"/>
          </w:tcPr>
          <w:p w14:paraId="160734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  <w:t>序号</w:t>
            </w:r>
          </w:p>
        </w:tc>
        <w:tc>
          <w:tcPr>
            <w:tcW w:w="2685" w:type="dxa"/>
            <w:noWrap w:val="0"/>
            <w:vAlign w:val="center"/>
          </w:tcPr>
          <w:p w14:paraId="3C9DBC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  <w:t>品牌</w:t>
            </w:r>
          </w:p>
        </w:tc>
        <w:tc>
          <w:tcPr>
            <w:tcW w:w="1140" w:type="dxa"/>
            <w:noWrap w:val="0"/>
            <w:vAlign w:val="center"/>
          </w:tcPr>
          <w:p w14:paraId="623635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  <w:t>规格</w:t>
            </w:r>
          </w:p>
        </w:tc>
        <w:tc>
          <w:tcPr>
            <w:tcW w:w="1065" w:type="dxa"/>
            <w:noWrap w:val="0"/>
            <w:vAlign w:val="center"/>
          </w:tcPr>
          <w:p w14:paraId="33BEAB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  <w:t>数量</w:t>
            </w:r>
          </w:p>
        </w:tc>
        <w:tc>
          <w:tcPr>
            <w:tcW w:w="930" w:type="dxa"/>
            <w:noWrap w:val="0"/>
            <w:vAlign w:val="center"/>
          </w:tcPr>
          <w:p w14:paraId="5270AE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  <w:t>单位</w:t>
            </w:r>
          </w:p>
        </w:tc>
        <w:tc>
          <w:tcPr>
            <w:tcW w:w="2085" w:type="dxa"/>
            <w:noWrap w:val="0"/>
            <w:vAlign w:val="center"/>
          </w:tcPr>
          <w:p w14:paraId="7584F7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  <w:t>预算单价（元）</w:t>
            </w:r>
          </w:p>
        </w:tc>
        <w:tc>
          <w:tcPr>
            <w:tcW w:w="2045" w:type="dxa"/>
            <w:noWrap w:val="0"/>
            <w:vAlign w:val="center"/>
          </w:tcPr>
          <w:p w14:paraId="311564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  <w:t>预算总价（元）</w:t>
            </w:r>
          </w:p>
        </w:tc>
      </w:tr>
      <w:tr w14:paraId="316C5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5" w:type="dxa"/>
            <w:noWrap w:val="0"/>
            <w:vAlign w:val="center"/>
          </w:tcPr>
          <w:p w14:paraId="4A58C9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ind w:firstLine="560" w:firstLineChars="200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2685" w:type="dxa"/>
            <w:noWrap w:val="0"/>
            <w:vAlign w:val="center"/>
          </w:tcPr>
          <w:p w14:paraId="7025B4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  <w:t>中粮、金龙鱼、福临门、祥鸿云、稻口佳等不限于以上品牌</w:t>
            </w:r>
          </w:p>
        </w:tc>
        <w:tc>
          <w:tcPr>
            <w:tcW w:w="1140" w:type="dxa"/>
            <w:noWrap w:val="0"/>
            <w:vAlign w:val="center"/>
          </w:tcPr>
          <w:p w14:paraId="363030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  <w:t>5kg/袋</w:t>
            </w:r>
          </w:p>
        </w:tc>
        <w:tc>
          <w:tcPr>
            <w:tcW w:w="1065" w:type="dxa"/>
            <w:noWrap w:val="0"/>
            <w:vAlign w:val="center"/>
          </w:tcPr>
          <w:p w14:paraId="6810B1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  <w:t>10000</w:t>
            </w:r>
          </w:p>
        </w:tc>
        <w:tc>
          <w:tcPr>
            <w:tcW w:w="930" w:type="dxa"/>
            <w:noWrap w:val="0"/>
            <w:vAlign w:val="center"/>
          </w:tcPr>
          <w:p w14:paraId="188A18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  <w:t>袋</w:t>
            </w:r>
          </w:p>
        </w:tc>
        <w:tc>
          <w:tcPr>
            <w:tcW w:w="2085" w:type="dxa"/>
            <w:noWrap w:val="0"/>
            <w:vAlign w:val="center"/>
          </w:tcPr>
          <w:p w14:paraId="7D0BB3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  <w:t>30</w:t>
            </w:r>
          </w:p>
        </w:tc>
        <w:tc>
          <w:tcPr>
            <w:tcW w:w="2045" w:type="dxa"/>
            <w:noWrap w:val="0"/>
            <w:vAlign w:val="center"/>
          </w:tcPr>
          <w:p w14:paraId="547164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  <w:t>300000.00</w:t>
            </w:r>
          </w:p>
        </w:tc>
      </w:tr>
    </w:tbl>
    <w:p w14:paraId="5C748FA5">
      <w:pPr>
        <w:numPr>
          <w:ilvl w:val="0"/>
          <w:numId w:val="1"/>
        </w:numPr>
        <w:spacing w:line="360" w:lineRule="auto"/>
        <w:ind w:firstLine="562" w:firstLineChars="200"/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项目内容：</w:t>
      </w:r>
    </w:p>
    <w:p w14:paraId="7D21A4F3">
      <w:pPr>
        <w:numPr>
          <w:ilvl w:val="0"/>
          <w:numId w:val="1"/>
        </w:numPr>
        <w:spacing w:line="360" w:lineRule="auto"/>
        <w:ind w:left="0" w:leftChars="0" w:firstLine="562" w:firstLineChars="200"/>
        <w:jc w:val="both"/>
        <w:rPr>
          <w:rFonts w:hint="eastAsia" w:ascii="宋体" w:hAnsi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产品参数要求：</w:t>
      </w:r>
    </w:p>
    <w:p w14:paraId="6E02DA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eastAsia" w:ascii="方正仿宋_GBK" w:hAnsi="方正仿宋_GBK" w:eastAsia="方正仿宋_GBK" w:cs="方正仿宋_GBK"/>
          <w:kern w:val="2"/>
          <w:sz w:val="28"/>
          <w:szCs w:val="28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lang w:val="en-US" w:eastAsia="zh-CN" w:bidi="ar-SA"/>
        </w:rPr>
        <w:t>1.产品品牌：中粮、金龙鱼、福临门、祥鸿云、稻口佳不限于以上品牌。</w:t>
      </w:r>
    </w:p>
    <w:p w14:paraId="6DABB1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方正仿宋_GBK" w:hAnsi="方正仿宋_GBK" w:eastAsia="方正仿宋_GBK" w:cs="方正仿宋_GBK"/>
          <w:kern w:val="2"/>
          <w:sz w:val="28"/>
          <w:szCs w:val="28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lang w:val="en-US" w:eastAsia="zh-CN" w:bidi="ar-SA"/>
        </w:rPr>
        <w:t xml:space="preserve">2.配料：大米             </w:t>
      </w:r>
    </w:p>
    <w:p w14:paraId="5439AA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eastAsia" w:ascii="方正仿宋_GBK" w:hAnsi="方正仿宋_GBK" w:eastAsia="方正仿宋_GBK" w:cs="方正仿宋_GBK"/>
          <w:kern w:val="2"/>
          <w:sz w:val="28"/>
          <w:szCs w:val="28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lang w:val="en-US" w:eastAsia="zh-CN" w:bidi="ar-SA"/>
        </w:rPr>
        <w:t>3.规格：5千克/袋</w:t>
      </w:r>
    </w:p>
    <w:p w14:paraId="0842BF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eastAsia" w:ascii="方正仿宋_GBK" w:hAnsi="方正仿宋_GBK" w:eastAsia="方正仿宋_GBK" w:cs="方正仿宋_GBK"/>
          <w:kern w:val="2"/>
          <w:sz w:val="28"/>
          <w:szCs w:val="28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lang w:val="en-US" w:eastAsia="zh-CN" w:bidi="ar-SA"/>
        </w:rPr>
        <w:t>4.质量等级：一级</w:t>
      </w:r>
    </w:p>
    <w:p w14:paraId="377930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eastAsia" w:ascii="方正仿宋_GBK" w:hAnsi="方正仿宋_GBK" w:eastAsia="方正仿宋_GBK" w:cs="方正仿宋_GBK"/>
          <w:kern w:val="2"/>
          <w:sz w:val="28"/>
          <w:szCs w:val="28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lang w:val="en-US" w:eastAsia="zh-CN" w:bidi="ar-SA"/>
        </w:rPr>
        <w:t>5.保质期：≥12个月</w:t>
      </w:r>
    </w:p>
    <w:p w14:paraId="1001B7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eastAsia" w:ascii="方正仿宋_GBK" w:hAnsi="方正仿宋_GBK" w:eastAsia="方正仿宋_GBK" w:cs="方正仿宋_GBK"/>
          <w:kern w:val="2"/>
          <w:sz w:val="28"/>
          <w:szCs w:val="28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lang w:val="en-US" w:eastAsia="zh-CN" w:bidi="ar-SA"/>
        </w:rPr>
        <w:t>6.执行标准：GB/T 1354、GB/T 19266、GB/T 18824、GB/T 20040、GB/T 22438</w:t>
      </w:r>
    </w:p>
    <w:p w14:paraId="111EF41F">
      <w:pPr>
        <w:pStyle w:val="2"/>
        <w:jc w:val="both"/>
        <w:rPr>
          <w:rFonts w:hint="default"/>
          <w:lang w:val="en-US" w:eastAsia="zh-CN"/>
        </w:rPr>
      </w:pPr>
    </w:p>
    <w:p w14:paraId="70EE4ABF">
      <w:pPr>
        <w:rPr>
          <w:rFonts w:hint="default"/>
          <w:lang w:val="en-US" w:eastAsia="zh-CN"/>
        </w:rPr>
      </w:pPr>
    </w:p>
    <w:p w14:paraId="6B8FC3B1">
      <w:pPr>
        <w:numPr>
          <w:ilvl w:val="0"/>
          <w:numId w:val="1"/>
        </w:numPr>
        <w:spacing w:line="360" w:lineRule="auto"/>
        <w:ind w:left="0" w:leftChars="0" w:firstLine="562" w:firstLineChars="200"/>
        <w:jc w:val="both"/>
        <w:rPr>
          <w:rFonts w:hint="eastAsia" w:ascii="宋体" w:hAnsi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价格信息收集表</w:t>
      </w:r>
    </w:p>
    <w:p w14:paraId="66CC4FB0">
      <w:pPr>
        <w:rPr>
          <w:rFonts w:hint="eastAsia"/>
          <w:lang w:val="en-US" w:eastAsia="zh-CN"/>
        </w:rPr>
      </w:pPr>
    </w:p>
    <w:tbl>
      <w:tblPr>
        <w:tblStyle w:val="4"/>
        <w:tblW w:w="105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223"/>
        <w:gridCol w:w="1305"/>
        <w:gridCol w:w="1440"/>
        <w:gridCol w:w="825"/>
        <w:gridCol w:w="1305"/>
        <w:gridCol w:w="1785"/>
        <w:gridCol w:w="1971"/>
      </w:tblGrid>
      <w:tr w14:paraId="34548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055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944B23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重庆市南岸区铜元局街道社区卫生服务中心                                                                                                              老年人体检宣传品采购项目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价格信息收集表</w:t>
            </w:r>
          </w:p>
        </w:tc>
      </w:tr>
      <w:tr w14:paraId="74C88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055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702286">
            <w:pPr>
              <w:spacing w:line="360" w:lineRule="exac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报价单位名称(盖章)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：</w:t>
            </w:r>
          </w:p>
        </w:tc>
      </w:tr>
      <w:tr w14:paraId="4D933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055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A922C1">
            <w:pPr>
              <w:spacing w:line="360" w:lineRule="exac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联系人：</w:t>
            </w:r>
          </w:p>
        </w:tc>
      </w:tr>
      <w:tr w14:paraId="27BC0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55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AEF297">
            <w:pPr>
              <w:spacing w:line="360" w:lineRule="exac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联系电话：</w:t>
            </w:r>
          </w:p>
        </w:tc>
      </w:tr>
      <w:tr w14:paraId="1094A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787555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96977A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品牌名称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11C815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规格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C798DA7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数量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E9B192F">
            <w:pPr>
              <w:spacing w:line="360" w:lineRule="auto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A16A56B"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单价报价（元）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1B98C5A"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总价报价（元）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5B0B3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产品图片</w:t>
            </w:r>
          </w:p>
        </w:tc>
      </w:tr>
      <w:tr w14:paraId="6CB8D7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4" w:hRule="atLeast"/>
          <w:jc w:val="center"/>
        </w:trPr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72A6AA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22E659D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3FA1DD4">
            <w:pPr>
              <w:pStyle w:val="8"/>
              <w:ind w:left="0" w:leftChars="0" w:firstLine="240" w:firstLineChars="10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kg/袋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DE11D8C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10000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94A849F">
            <w:pPr>
              <w:pStyle w:val="8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 w:bidi="ar-SA"/>
              </w:rPr>
              <w:t>袋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24DE5DB">
            <w:pPr>
              <w:pStyle w:val="3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A7F4F5B">
            <w:pPr>
              <w:pStyle w:val="3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470442">
            <w:pPr>
              <w:pStyle w:val="3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 w14:paraId="4A3EF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0" w:hRule="atLeast"/>
          <w:jc w:val="center"/>
        </w:trPr>
        <w:tc>
          <w:tcPr>
            <w:tcW w:w="1055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FCEE05">
            <w:pPr>
              <w:pStyle w:val="3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报价要求：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报价应包括</w:t>
            </w:r>
            <w:bookmarkStart w:id="0" w:name="_Toc24284"/>
            <w:bookmarkStart w:id="1" w:name="_Toc32652"/>
            <w:bookmarkStart w:id="2" w:name="_Toc11730"/>
            <w:bookmarkStart w:id="3" w:name="_Toc4713"/>
            <w:r>
              <w:rPr>
                <w:rFonts w:hint="eastAsia" w:ascii="宋体" w:hAnsi="宋体" w:eastAsia="宋体" w:cs="宋体"/>
                <w:sz w:val="24"/>
                <w:szCs w:val="24"/>
              </w:rPr>
              <w:t>但不限于完成本项目所需的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商品购置费、包装费、运输费、装卸费、保险费、人工费、税费、管理费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等货到采购人指定地点的所有费用。</w:t>
            </w:r>
            <w:bookmarkEnd w:id="0"/>
            <w:bookmarkEnd w:id="1"/>
            <w:bookmarkEnd w:id="2"/>
            <w:bookmarkEnd w:id="3"/>
          </w:p>
        </w:tc>
      </w:tr>
    </w:tbl>
    <w:p w14:paraId="3E0F522D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7C102F52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五、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  <w:t>资料报送方式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：</w:t>
      </w: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lang w:val="en-US" w:eastAsia="zh-CN" w:bidi="ar-SA"/>
        </w:rPr>
        <w:t>在本需求问卷调查截止时间前在问卷下方将响应文件扫描在一个PDF文件中加盖公司鲜章上传，</w:t>
      </w:r>
      <w:r>
        <w:rPr>
          <w:rFonts w:hint="eastAsia" w:ascii="方正仿宋_GBK" w:hAnsi="方正仿宋_GBK" w:eastAsia="方正仿宋_GBK" w:cs="方正仿宋_GBK"/>
          <w:b/>
          <w:bCs/>
          <w:color w:val="FF0000"/>
          <w:kern w:val="2"/>
          <w:sz w:val="28"/>
          <w:szCs w:val="28"/>
          <w:lang w:val="en-US" w:eastAsia="zh-CN" w:bidi="ar-SA"/>
        </w:rPr>
        <w:t>上传文件包括价格信息收集表、报价产品图片、产品彩页、公司资质，</w:t>
      </w: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lang w:val="en-US" w:eastAsia="zh-CN" w:bidi="ar-SA"/>
        </w:rPr>
        <w:t>其他有关该采购项目推介资料供应商可自行增加。</w:t>
      </w:r>
    </w:p>
    <w:p w14:paraId="16ADA179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六、联系方式：</w:t>
      </w:r>
      <w:bookmarkStart w:id="4" w:name="_GoBack"/>
      <w:bookmarkEnd w:id="4"/>
    </w:p>
    <w:p w14:paraId="7AC06537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28"/>
          <w:szCs w:val="28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lang w:val="en-US" w:eastAsia="zh-CN" w:bidi="ar-SA"/>
        </w:rPr>
        <w:t>联系人：吴老师       联系电话：023-62877360</w:t>
      </w:r>
    </w:p>
    <w:sectPr>
      <w:pgSz w:w="11906" w:h="16838"/>
      <w:pgMar w:top="1440" w:right="1746" w:bottom="1440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F400A0"/>
    <w:multiLevelType w:val="singleLevel"/>
    <w:tmpl w:val="27F400A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5C5351"/>
    <w:rsid w:val="191A7596"/>
    <w:rsid w:val="1B334486"/>
    <w:rsid w:val="21E91EA2"/>
    <w:rsid w:val="277238B4"/>
    <w:rsid w:val="2B711D54"/>
    <w:rsid w:val="30F978FC"/>
    <w:rsid w:val="31C84FFD"/>
    <w:rsid w:val="33666500"/>
    <w:rsid w:val="3E6E11AD"/>
    <w:rsid w:val="40AE5488"/>
    <w:rsid w:val="47E84CE5"/>
    <w:rsid w:val="4C0D2006"/>
    <w:rsid w:val="50ED2406"/>
    <w:rsid w:val="5C504876"/>
    <w:rsid w:val="7C350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tabs>
        <w:tab w:val="left" w:pos="3360"/>
      </w:tabs>
      <w:snapToGrid w:val="0"/>
      <w:spacing w:before="312" w:beforeLines="100" w:beforeAutospacing="0" w:after="156" w:afterLines="50" w:afterAutospacing="0" w:line="800" w:lineRule="atLeast"/>
      <w:jc w:val="center"/>
      <w:outlineLvl w:val="0"/>
    </w:pPr>
    <w:rPr>
      <w:rFonts w:eastAsia="黑体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First Indent 2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Times New Roman" w:hAnsi="Times New Roman" w:eastAsia="宋体" w:cs="Times New Roman"/>
      <w:kern w:val="2"/>
      <w:sz w:val="44"/>
      <w:szCs w:val="24"/>
      <w:lang w:val="en-US" w:eastAsia="zh-CN"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qFormat/>
    <w:uiPriority w:val="0"/>
    <w:rPr>
      <w:b/>
    </w:rPr>
  </w:style>
  <w:style w:type="paragraph" w:customStyle="1" w:styleId="8">
    <w:name w:val="目录 53"/>
    <w:next w:val="1"/>
    <w:qFormat/>
    <w:uiPriority w:val="0"/>
    <w:pPr>
      <w:wordWrap w:val="0"/>
      <w:ind w:left="1275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563</Words>
  <Characters>640</Characters>
  <Lines>0</Lines>
  <Paragraphs>0</Paragraphs>
  <TotalTime>3</TotalTime>
  <ScaleCrop>false</ScaleCrop>
  <LinksUpToDate>false</LinksUpToDate>
  <CharactersWithSpaces>775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2025-02-13T08:44:00Z</dcterms:created>
  <dc:creator>Administrator</dc:creator>
  <cp:lastModifiedBy>发呆的粽子</cp:lastModifiedBy>
  <dcterms:modified xsi:type="dcterms:W3CDTF">2025-11-28T06:45:30Z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eyJoZGlkIjoiNWIzMjkwYmY5M2U5NWI2YzEzMGM4ZjhhZDc1OTM0MTQiLCJ1c2VySWQiOiIyNjU0MDE3OTUifQ==</vt:lpwstr>
  </property>
  <property fmtid="{D5CDD505-2E9C-101B-9397-08002B2CF9AE}" pid="4" name="ICV">
    <vt:lpwstr>D3C51D1FE87246F8879CA5FCC0BF49F0_12</vt:lpwstr>
  </property>
</Properties>
</file>