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3A3F1">
      <w:pPr>
        <w:jc w:val="center"/>
        <w:outlineLvl w:val="9"/>
        <w:rPr>
          <w:rFonts w:hint="eastAsia" w:ascii="方正小标宋_GBK" w:hAnsi="方正小标宋_GBK" w:eastAsia="方正小标宋_GBK" w:cs="方正小标宋_GBK"/>
          <w:color w:val="000000" w:themeColor="text1"/>
          <w:sz w:val="40"/>
          <w:szCs w:val="40"/>
          <w:highlight w:val="none"/>
          <w:lang w:val="en-US" w:eastAsia="zh-CN"/>
          <w14:textFill>
            <w14:solidFill>
              <w14:schemeClr w14:val="tx1"/>
            </w14:solidFill>
          </w14:textFill>
        </w:rPr>
      </w:pPr>
      <w:bookmarkStart w:id="0" w:name="OLE_LINK5"/>
      <w:r>
        <w:rPr>
          <w:rFonts w:hint="eastAsia" w:ascii="方正小标宋_GBK" w:hAnsi="方正小标宋_GBK" w:eastAsia="方正小标宋_GBK" w:cs="方正小标宋_GBK"/>
          <w:color w:val="000000" w:themeColor="text1"/>
          <w:sz w:val="40"/>
          <w:szCs w:val="40"/>
          <w:highlight w:val="none"/>
          <w:lang w:val="en-US" w:eastAsia="zh-CN"/>
          <w14:textFill>
            <w14:solidFill>
              <w14:schemeClr w14:val="tx1"/>
            </w14:solidFill>
          </w14:textFill>
        </w:rPr>
        <w:t xml:space="preserve"> </w:t>
      </w:r>
      <w:bookmarkStart w:id="1" w:name="OLE_LINK2"/>
      <w:bookmarkStart w:id="2" w:name="OLE_LINK3"/>
      <w:bookmarkStart w:id="3" w:name="OLE_LINK1"/>
      <w:r>
        <w:rPr>
          <w:rFonts w:hint="eastAsia" w:ascii="方正小标宋_GBK" w:hAnsi="方正小标宋_GBK" w:eastAsia="方正小标宋_GBK" w:cs="方正小标宋_GBK"/>
          <w:color w:val="000000" w:themeColor="text1"/>
          <w:sz w:val="40"/>
          <w:szCs w:val="40"/>
          <w:highlight w:val="none"/>
          <w:lang w:val="en-US" w:eastAsia="zh-CN"/>
          <w14:textFill>
            <w14:solidFill>
              <w14:schemeClr w14:val="tx1"/>
            </w14:solidFill>
          </w14:textFill>
        </w:rPr>
        <w:t>重庆市大足区</w:t>
      </w:r>
      <w:bookmarkEnd w:id="1"/>
      <w:bookmarkEnd w:id="2"/>
      <w:r>
        <w:rPr>
          <w:rFonts w:hint="eastAsia" w:ascii="方正小标宋_GBK" w:hAnsi="方正小标宋_GBK" w:eastAsia="方正小标宋_GBK" w:cs="方正小标宋_GBK"/>
          <w:color w:val="000000" w:themeColor="text1"/>
          <w:sz w:val="40"/>
          <w:szCs w:val="40"/>
          <w:highlight w:val="none"/>
          <w:lang w:val="en-US" w:eastAsia="zh-CN"/>
          <w14:textFill>
            <w14:solidFill>
              <w14:schemeClr w14:val="tx1"/>
            </w14:solidFill>
          </w14:textFill>
        </w:rPr>
        <w:t>精神卫生中心</w:t>
      </w:r>
    </w:p>
    <w:bookmarkEnd w:id="3"/>
    <w:p w14:paraId="27606FB1">
      <w:pPr>
        <w:jc w:val="center"/>
        <w:outlineLvl w:val="9"/>
        <w:rPr>
          <w:rFonts w:hint="eastAsia" w:ascii="方正小标宋_GBK" w:hAnsi="方正小标宋_GBK" w:eastAsia="方正小标宋_GBK" w:cs="方正小标宋_GBK"/>
          <w:color w:val="000000" w:themeColor="text1"/>
          <w:sz w:val="40"/>
          <w:szCs w:val="40"/>
          <w:highlight w:val="none"/>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40"/>
          <w:szCs w:val="40"/>
          <w:highlight w:val="none"/>
          <w:lang w:val="en-US" w:eastAsia="zh-CN"/>
          <w14:textFill>
            <w14:solidFill>
              <w14:schemeClr w14:val="tx1"/>
            </w14:solidFill>
          </w14:textFill>
        </w:rPr>
        <w:t>口腔科耗材市场调查公告</w:t>
      </w:r>
    </w:p>
    <w:p w14:paraId="57AB1CEA">
      <w:pPr>
        <w:keepNext w:val="0"/>
        <w:keepLines w:val="0"/>
        <w:pageBreakBefore w:val="0"/>
        <w:kinsoku/>
        <w:wordWrap/>
        <w:overflowPunct/>
        <w:topLinePunct w:val="0"/>
        <w:autoSpaceDE/>
        <w:autoSpaceDN/>
        <w:bidi w:val="0"/>
        <w:adjustRightInd/>
        <w:spacing w:line="400" w:lineRule="exac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根据医院采购需求，拟采购一批医疗耗材，为更全面开展耗材需求调查，现面向社会开展医疗耗材采购需求调查，请</w:t>
      </w:r>
      <w:r>
        <w:rPr>
          <w:rFonts w:hint="eastAsia" w:ascii="方正仿宋_GBK" w:hAnsi="方正仿宋_GBK" w:eastAsia="方正仿宋_GBK" w:cs="方正仿宋_GBK"/>
          <w:sz w:val="28"/>
          <w:szCs w:val="28"/>
        </w:rPr>
        <w:t>有意愿参与</w:t>
      </w:r>
      <w:r>
        <w:rPr>
          <w:rFonts w:hint="eastAsia" w:ascii="方正仿宋_GBK" w:hAnsi="方正仿宋_GBK" w:eastAsia="方正仿宋_GBK" w:cs="方正仿宋_GBK"/>
          <w:sz w:val="28"/>
          <w:szCs w:val="28"/>
          <w:lang w:val="en-US" w:eastAsia="zh-CN"/>
        </w:rPr>
        <w:t>以下</w:t>
      </w:r>
      <w:r>
        <w:rPr>
          <w:rFonts w:hint="eastAsia" w:ascii="方正仿宋_GBK" w:hAnsi="方正仿宋_GBK" w:eastAsia="方正仿宋_GBK" w:cs="方正仿宋_GBK"/>
          <w:sz w:val="28"/>
          <w:szCs w:val="28"/>
        </w:rPr>
        <w:t>项目且具有合格资质、良好信誉和售后服务能力的供应商积极报送资料。具体情况如下：</w:t>
      </w:r>
    </w:p>
    <w:p w14:paraId="129F04DA">
      <w:pPr>
        <w:pStyle w:val="2"/>
        <w:rPr>
          <w:rFonts w:hint="default" w:eastAsia="方正仿宋_GBK"/>
          <w:lang w:val="en-US" w:eastAsia="zh-CN"/>
        </w:rPr>
      </w:pPr>
      <w:r>
        <w:rPr>
          <w:rFonts w:hint="eastAsia" w:ascii="方正仿宋_GBK" w:hAnsi="方正仿宋_GBK" w:eastAsia="方正仿宋_GBK" w:cs="方正仿宋_GBK"/>
          <w:sz w:val="28"/>
          <w:szCs w:val="28"/>
          <w:lang w:val="en-US" w:eastAsia="zh-CN"/>
        </w:rPr>
        <w:t>一、需求明细表：</w:t>
      </w:r>
    </w:p>
    <w:tbl>
      <w:tblPr>
        <w:tblStyle w:val="10"/>
        <w:tblpPr w:leftFromText="180" w:rightFromText="180" w:vertAnchor="text" w:horzAnchor="page" w:tblpX="1325" w:tblpY="373"/>
        <w:tblOverlap w:val="never"/>
        <w:tblW w:w="95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4"/>
        <w:gridCol w:w="2744"/>
        <w:gridCol w:w="4917"/>
        <w:gridCol w:w="1067"/>
      </w:tblGrid>
      <w:tr w14:paraId="22ADA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3034E4">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序号</w:t>
            </w:r>
          </w:p>
        </w:tc>
        <w:tc>
          <w:tcPr>
            <w:tcW w:w="2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9D6913">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品名</w:t>
            </w:r>
          </w:p>
        </w:tc>
        <w:tc>
          <w:tcPr>
            <w:tcW w:w="49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FFB9F9">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规格型号</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DD9C31">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单位</w:t>
            </w:r>
          </w:p>
        </w:tc>
      </w:tr>
      <w:tr w14:paraId="7369F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729E5">
            <w:pPr>
              <w:jc w:val="center"/>
              <w:rPr>
                <w:rFonts w:hint="eastAsia" w:ascii="方正仿宋_GBK" w:hAnsi="方正仿宋_GBK" w:eastAsia="方正仿宋_GBK" w:cs="方正仿宋_GBK"/>
                <w:b/>
                <w:bCs/>
                <w:i w:val="0"/>
                <w:iCs w:val="0"/>
                <w:color w:val="000000"/>
                <w:sz w:val="24"/>
                <w:szCs w:val="24"/>
                <w:u w:val="none"/>
              </w:rPr>
            </w:pPr>
          </w:p>
        </w:tc>
        <w:tc>
          <w:tcPr>
            <w:tcW w:w="2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EA943">
            <w:pPr>
              <w:jc w:val="center"/>
              <w:rPr>
                <w:rFonts w:hint="eastAsia" w:ascii="方正仿宋_GBK" w:hAnsi="方正仿宋_GBK" w:eastAsia="方正仿宋_GBK" w:cs="方正仿宋_GBK"/>
                <w:b/>
                <w:bCs/>
                <w:i w:val="0"/>
                <w:iCs w:val="0"/>
                <w:color w:val="000000"/>
                <w:sz w:val="24"/>
                <w:szCs w:val="24"/>
                <w:u w:val="none"/>
              </w:rPr>
            </w:pPr>
          </w:p>
        </w:tc>
        <w:tc>
          <w:tcPr>
            <w:tcW w:w="49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F219DE">
            <w:pPr>
              <w:jc w:val="center"/>
              <w:rPr>
                <w:rFonts w:hint="eastAsia" w:ascii="方正仿宋_GBK" w:hAnsi="方正仿宋_GBK" w:eastAsia="方正仿宋_GBK" w:cs="方正仿宋_GBK"/>
                <w:b/>
                <w:bCs/>
                <w:i w:val="0"/>
                <w:iCs w:val="0"/>
                <w:color w:val="000000"/>
                <w:sz w:val="24"/>
                <w:szCs w:val="24"/>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6AB67">
            <w:pPr>
              <w:jc w:val="center"/>
              <w:rPr>
                <w:rFonts w:hint="eastAsia" w:ascii="方正仿宋_GBK" w:hAnsi="方正仿宋_GBK" w:eastAsia="方正仿宋_GBK" w:cs="方正仿宋_GBK"/>
                <w:b/>
                <w:bCs/>
                <w:i w:val="0"/>
                <w:iCs w:val="0"/>
                <w:color w:val="000000"/>
                <w:sz w:val="24"/>
                <w:szCs w:val="24"/>
                <w:u w:val="none"/>
              </w:rPr>
            </w:pPr>
          </w:p>
        </w:tc>
      </w:tr>
      <w:tr w14:paraId="5A831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C169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CE6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成人拔牙钳</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910A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上下前牙、上下前磨牙、上下磨牙、及左右上颌6、下颌6、牙根钳</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E9D7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30D95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76C3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F75A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乳牙拔牙钳</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EDD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上、下前牙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224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21778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B147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C65D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技工钳</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F78C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成形钳 139#</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F65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79062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4DF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185C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牙龈切除刀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8E3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1号 斧刃（左、右各一把）</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87DE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3BF58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AF97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FB6B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牙龈刀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57A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各型号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0EC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4E6E3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F453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CE05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丁字形牙挺</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8054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589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对</w:t>
            </w:r>
          </w:p>
        </w:tc>
      </w:tr>
      <w:tr w14:paraId="634EB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489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078D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牙挺</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373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宽挺，窄挺</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2A89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5A6FE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0BC4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FE6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大手柄牙挺</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A6D3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各型号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2588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0AB84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8DB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237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骨膜分离器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3E04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各型号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1232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333AA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C58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4F18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牙龈分离器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2F5C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E6#号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148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7A811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BE93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50F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刮匙</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D57B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牙刮匙（1341）E2#号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FEFA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7F6AE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1F9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62C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双头锐匙</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8E63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SE2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2FB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4B0A1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296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ED4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牙周袋探针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CD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0616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　</w:t>
            </w:r>
          </w:p>
        </w:tc>
      </w:tr>
      <w:tr w14:paraId="06F82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08CC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B8BF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持针器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C66B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16cm</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28FB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　</w:t>
            </w:r>
          </w:p>
        </w:tc>
      </w:tr>
      <w:tr w14:paraId="157AD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2235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67C0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篮网塑钢托盘</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EC91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大、中、小号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C244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只</w:t>
            </w:r>
          </w:p>
        </w:tc>
      </w:tr>
      <w:tr w14:paraId="30C14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2C2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4D5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去冠器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F9F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1417（手动型）</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442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　</w:t>
            </w:r>
          </w:p>
        </w:tc>
      </w:tr>
      <w:tr w14:paraId="19C51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30E5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8576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技工蜡型雕刻刀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FFF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E4DB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3D1C7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983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9A57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石膏调刀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982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20cm</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5AE8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57020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DBF6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365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牙用不锈钢丝</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BF5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1.8  50g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2AB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卷</w:t>
            </w:r>
          </w:p>
        </w:tc>
      </w:tr>
      <w:tr w14:paraId="1DAC2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7E67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7C4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牙龈压排器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1A47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170#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6CE2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1A7F5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7321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C711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大蜡刀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AFC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双头 </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79A1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29A52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4DA6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2B8E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邻面成型系统</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D59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成形片夹+成型片</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D10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　</w:t>
            </w:r>
          </w:p>
        </w:tc>
      </w:tr>
      <w:tr w14:paraId="755BA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9E13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699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粘固粉调板刀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D769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窄/宽18cm</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AA8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　</w:t>
            </w:r>
          </w:p>
        </w:tc>
      </w:tr>
      <w:tr w14:paraId="560AA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7D7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D07F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水门汀充填器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A8E7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D3AF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　</w:t>
            </w:r>
          </w:p>
        </w:tc>
      </w:tr>
      <w:tr w14:paraId="4FE14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7C7F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0A7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树脂修正器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AA6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各型号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4128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07BE7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901B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2A4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根管测量台</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422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314B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5E12D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D589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E7F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钨钢磨头</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5B1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299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　</w:t>
            </w:r>
          </w:p>
        </w:tc>
      </w:tr>
      <w:tr w14:paraId="0BAF8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7B0C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F43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金钢砂磨头</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C98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6、9、13、16、、25号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621B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158D3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596E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357E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打磨机抛光磨头</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FE35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A4AE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43214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DD4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C594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粘固粉玻璃调板</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9629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BEA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块</w:t>
            </w:r>
          </w:p>
        </w:tc>
      </w:tr>
      <w:tr w14:paraId="778D6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4B1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05D4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止血钳</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BE41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16cm</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8E98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57731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6864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7DD8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无牙颌托盘</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72A4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大中小</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993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3D68A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2410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FF7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拔牙车针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709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截锥裂沟形 FG SL 702LL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EFD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0F1F4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89E2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3CB6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破冠挺</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2546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B912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39E02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29B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2156">
            <w:pPr>
              <w:keepNext w:val="0"/>
              <w:keepLines w:val="0"/>
              <w:widowControl/>
              <w:suppressLineNumbers w:val="0"/>
              <w:jc w:val="center"/>
              <w:textAlignment w:val="center"/>
              <w:rPr>
                <w:rFonts w:hint="default"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口腔麻醉注射架</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19F5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320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53DF6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7735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A42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邻面充填器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D148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远中充填器</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CD0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把 </w:t>
            </w:r>
          </w:p>
        </w:tc>
      </w:tr>
      <w:tr w14:paraId="448D2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DAE3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64C1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局部托盘</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E2CF4">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FABB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74BFE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F64C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7C3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石膏剪</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C037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16cm</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F46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65BE9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C791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B5D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瓶镊</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8DB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43AF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5BE84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46D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8C8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根管垂直加压器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A9F3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AB5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59561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BF48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3CB7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棉花缸</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EDE9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0348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6E1A0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6612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B8A9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眼科剪</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04C7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10cm</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70A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710BE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81A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8CAB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金冠剪</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1DA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直或弯</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7C9A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10D7F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0DF6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69DE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纤维桩（套装）</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212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前牙/后牙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2A82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4B526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FC6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6317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比色板</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59F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26色</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326B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3C996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5E5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720A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合成树脂牙</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F2F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全口</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5A6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59C46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E66D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6B1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纤维桩（补充装）</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EBAF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292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2D793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793A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650A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藻酸盐印模材</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20D5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908克/罐   普通凝固型</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CEEC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筒</w:t>
            </w:r>
          </w:p>
        </w:tc>
      </w:tr>
      <w:tr w14:paraId="0FDF5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93DE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5F4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硅橡胶套装</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2F74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250ml*2、3型50ml*1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6164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587BD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4A5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79D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分离剂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19ED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500ml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7AA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52A58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3BA4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2B7C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红蜡片（常用）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A7F1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常用/夏用</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045A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19241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12FD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238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自凝牙托粉</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9540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5B51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5FED4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5BA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6764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自凝造牙粉</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3588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78A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27C6B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3CA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F15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自凝牙托水</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4114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500ml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8A0E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3E3EA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49EB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023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金刚砂车针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DBE6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FO-27、TR-13、TF-23、TF-13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7745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40692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20D6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61C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橡皮碗</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0A64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14B6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5B633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1828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2550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普通石膏</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685A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kg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EC4B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公斤</w:t>
            </w:r>
          </w:p>
        </w:tc>
      </w:tr>
      <w:tr w14:paraId="562A2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32B1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E48C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超硬石膏</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1B12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1kg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A57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袋</w:t>
            </w:r>
          </w:p>
        </w:tc>
      </w:tr>
      <w:tr w14:paraId="35A31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212C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75A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咬合纸</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82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红，蓝</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A39C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57251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A01D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427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P钻</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2FD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1-6号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F40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7F99A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4AC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18A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G钻</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52FB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1-6号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A959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3E854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2C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CBB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抛光轮</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AB39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6号及11号常用</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9E36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3B233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52EB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4BA8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双固化桩核通用树脂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5264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704F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4A2F0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110D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2EC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普通排龈线</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652A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00常用</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D658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筒</w:t>
            </w:r>
          </w:p>
        </w:tc>
      </w:tr>
      <w:tr w14:paraId="51DDF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387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0CE3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牙线</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A09E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3F2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卷</w:t>
            </w:r>
          </w:p>
        </w:tc>
      </w:tr>
      <w:tr w14:paraId="61C84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8CDD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CE08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通用破冠器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BE8A9">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BC7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r>
      <w:tr w14:paraId="7A9D2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520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C592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酒精灯</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FB59">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F53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0F790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A7BD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561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金刚砂车针（高品质）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322C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全冠套装</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BB65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71814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413E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BE46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牙科粘接剂(粘冠）</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23D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3m  6g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B75B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3A862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FDAE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3BE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钨钢外科车针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3158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GWSL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4407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1BD84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BD56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3F5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钨钢破冠车针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44AE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GW </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197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55642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F636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3DA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儿童预成冠</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E5FE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补充装：10颗/盒</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69B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50271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7CA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EA14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橡胶轮</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406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115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0C1AB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B923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4EF1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抛光杯</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7F4D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9E9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558D1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2B4F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271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抛光刷</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6096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07B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517B7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AA43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A53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抛光膏</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A73E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C2B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08D6A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292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B670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根充糊剂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8CF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8E5B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285CA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5FE3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9B4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吸潮纸尖</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174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25号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29E2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40D39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CA61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8DF3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牙胶尖</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69F2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小锥度20#，25#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0E85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7C99D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9515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5A8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大锥度牙胶尖</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744B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06锥度15#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65D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37C27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5CF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FBE9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通用型复合树脂 </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B63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7C84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75FC9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DCF7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6713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通用型流动树脂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39B4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1.5ml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3B9F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157BC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6456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F54D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前牙透明成型片</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02F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C1FE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2A065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147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0BDA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邻面抛光条</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22CB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EF8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1C37C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4A4F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74B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酸蚀剂(35%磷酸）</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37E7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81F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7ADB9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AF19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30E9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齿科填充用复合树脂（流体树脂）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17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F00、F03：2.2g/支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730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支</w:t>
            </w:r>
          </w:p>
        </w:tc>
      </w:tr>
      <w:tr w14:paraId="04381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FBC7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47EC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光固化自酸蚀一步粘接剂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C63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6ml/瓶</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D746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5C6B4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5B07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E13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全酸蚀粘接剂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3E38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339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3E4E6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E03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C4AD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Z350光固化树脂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88E9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前后牙通用A3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11E8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63575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AD3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F155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Z350流体树脂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313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前后牙通用A3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8C2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5172A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36C4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BFC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调拌纸</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D2CF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35AE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39366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BAE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DC59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脱敏剂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FA4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D878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5577F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2506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838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次氯酸钠</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637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F103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4BD47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93DA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A5F6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一次性根管冲洗头</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E9D7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15号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081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3E5BA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286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59D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玻璃离子水门汀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D00E">
            <w:pPr>
              <w:jc w:val="center"/>
              <w:rPr>
                <w:rFonts w:hint="default"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补牙用</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2050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631BD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330F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E9C2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玻璃离子水门汀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F05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粘接型</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ABA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1DBBA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E95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1A604">
            <w:pPr>
              <w:keepNext w:val="0"/>
              <w:keepLines w:val="0"/>
              <w:widowControl/>
              <w:suppressLineNumbers w:val="0"/>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暂封膏</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D11D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30g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2ED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6760D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8B0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B072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聚羧酸锌水门汀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FE1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60g粉+40g液</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F5E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105C2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5FE2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67F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齿科氧化锌丁香水门汀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67D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粉10g*2，液6ml*1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63B0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44E45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1C35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1495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甲醛甲酚溶液</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30D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E8A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21588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316E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3BB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樟脑酚</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151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D8A5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5DE62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3AF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E047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氢氧化钙根管消毒材料（糊剂）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D846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C45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2051C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8F9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FE76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丁香油</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79E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5A5B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75563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B458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F9BF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根管充填剂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2E10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粉液一套</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B8C2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10796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1D1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8CD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干髓糊剂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C0D2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粉液一套</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8A24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03C51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A1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CCC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碘甘油</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7A69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20克</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2B1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55C3B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DB48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664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碘仿</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8B3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0A4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34AFA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53AC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B89C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牙髓失活剂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3A7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快失活</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A774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643BA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87A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31F1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牙髓失活剂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6D73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慢失活</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8248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77ED2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C1B3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0703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木榴油</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51EF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9D11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29640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2C8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9D92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根管充填剂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EEDE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2-5ml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5A0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7639E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89F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32F1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EDTA凝胶</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A55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DD5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55EEE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A3D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4E08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光固化小棉棒</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8801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100*1 15#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B779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筒</w:t>
            </w:r>
          </w:p>
        </w:tc>
      </w:tr>
      <w:tr w14:paraId="48347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406F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338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手机润滑油</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164A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330ml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A400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0F328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247E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12EA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拔髓针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E8A6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0#、00#、000#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F651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314A9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918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F9D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带柄拔髓针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7ED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CED7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309C2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E29F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763D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K型扩大挫</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0F0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10、15、20、25、30、35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4BB5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2FC70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351C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A0C3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H型扩大挫</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5E5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10、15、20、25、30、35、40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9782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3F7D4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E64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3650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根管侧压针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F02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1CA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33449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55FB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05C3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高速钨钢车针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E172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FG（裂钻，常用19mm，球钻，19mm、倒锥钻19mm）</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82C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5C916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E7B7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63D1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低速钨钢车针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A37A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RA、HP</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6595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7F349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7386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DC7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DG16探针</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C3C0">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21B6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1F753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712F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2632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硒粒子</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FE5E7">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D046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4FB3D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246F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2A7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碘仿氢氧化钙口腔抑菌膏</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C4F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C103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38D13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3C18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192C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大锥度吸潮纸尖</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504D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04号15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2A18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6C03E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75EF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CC7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通用光固化树脂粘接剂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F189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2CB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瓶</w:t>
            </w:r>
          </w:p>
        </w:tc>
      </w:tr>
      <w:tr w14:paraId="670AC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8C6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AFB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齿科窝沟封闭剂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DA3C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套装：糊剂1.2g/支；预处理剂3ml/瓶</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D536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r>
      <w:tr w14:paraId="485CF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0349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F9DA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齿科窝沟封闭剂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A4D7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补充装：1.2g/支，3支/袋</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E382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2EFB2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48F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252B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玻璃离子水门汀</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AB97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15g+10ml/组    </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4D05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组</w:t>
            </w:r>
          </w:p>
        </w:tc>
      </w:tr>
      <w:tr w14:paraId="705B4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BB8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C4D3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氢氧化钙根管消毒材料（调拌）</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FE44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5g/6ml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A19E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759FC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103F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131</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E2E1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口腔抑菌膏（牙周软膏）</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6127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0.5g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64A8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w:t>
            </w:r>
          </w:p>
        </w:tc>
      </w:tr>
      <w:tr w14:paraId="77EF6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45A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F004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避污膜</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38970">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3F1E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卷</w:t>
            </w:r>
          </w:p>
        </w:tc>
      </w:tr>
      <w:tr w14:paraId="6702E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15DA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9B0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C型先锋锉</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DCC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06CC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23870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891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134</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F2E4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机用锉</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B048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F82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0A8A8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BEEC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3F5B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单支锉</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7201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524C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板</w:t>
            </w:r>
          </w:p>
        </w:tc>
      </w:tr>
      <w:tr w14:paraId="54D04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58E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7EA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唇勾</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BF1FF">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327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119C9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2510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A04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根管充填材料</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2E62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2g/支，1支/盒</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4DB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78C18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EB5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2E2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氟保护剂</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8D57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7g</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C702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433A3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EC46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139</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F1F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一次性口腔器械盘</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31B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791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箱</w:t>
            </w:r>
          </w:p>
        </w:tc>
      </w:tr>
      <w:tr w14:paraId="40786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155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9F1C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一次性吸唾管</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B03B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E91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袋</w:t>
            </w:r>
          </w:p>
        </w:tc>
      </w:tr>
      <w:tr w14:paraId="6EE6B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EEC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141</w:t>
            </w:r>
          </w:p>
        </w:tc>
        <w:tc>
          <w:tcPr>
            <w:tcW w:w="2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59B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一次性强吸</w:t>
            </w:r>
          </w:p>
        </w:tc>
        <w:tc>
          <w:tcPr>
            <w:tcW w:w="4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4B37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弯管</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B9FD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袋</w:t>
            </w:r>
          </w:p>
        </w:tc>
      </w:tr>
      <w:tr w14:paraId="00536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E55A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142</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8415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吸收性明胶海绵</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A277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20mm*20mm*5mm   6片/袋 20袋/盒</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C0B2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包</w:t>
            </w:r>
          </w:p>
        </w:tc>
      </w:tr>
      <w:tr w14:paraId="785B9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C6BE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143</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AF28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医用小棉球</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2DB7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CC2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包</w:t>
            </w:r>
          </w:p>
        </w:tc>
      </w:tr>
      <w:tr w14:paraId="0E8D8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21B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144</w:t>
            </w:r>
          </w:p>
        </w:tc>
        <w:tc>
          <w:tcPr>
            <w:tcW w:w="2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4D67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一次性指套</w:t>
            </w:r>
          </w:p>
        </w:tc>
        <w:tc>
          <w:tcPr>
            <w:tcW w:w="4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5797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5850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包</w:t>
            </w:r>
          </w:p>
        </w:tc>
      </w:tr>
      <w:tr w14:paraId="3AF85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8DD5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145</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EE7C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一次性橡胶检查手套</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E642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s号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8368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4D8E6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3B9E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146</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24B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一次性注射针头</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92CF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0.3*21mm</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EF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盒</w:t>
            </w:r>
          </w:p>
        </w:tc>
      </w:tr>
      <w:tr w14:paraId="6B404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60CF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147</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0743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一次性使用无菌注射器</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3605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5cm,5ml</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AAE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箱</w:t>
            </w:r>
          </w:p>
        </w:tc>
      </w:tr>
      <w:tr w14:paraId="3EDE6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C6EB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148</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2ED0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打磨机</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736A1">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0C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4C596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7B11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149</w:t>
            </w:r>
          </w:p>
        </w:tc>
        <w:tc>
          <w:tcPr>
            <w:tcW w:w="2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99E2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车针浸泡盒</w:t>
            </w:r>
          </w:p>
        </w:tc>
        <w:tc>
          <w:tcPr>
            <w:tcW w:w="4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4D5B8">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FF8A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27DC9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9F75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150</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430A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慢机马达</w:t>
            </w:r>
          </w:p>
        </w:tc>
        <w:tc>
          <w:tcPr>
            <w:tcW w:w="4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7BE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DE03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11673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2BC0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151</w:t>
            </w:r>
          </w:p>
        </w:tc>
        <w:tc>
          <w:tcPr>
            <w:tcW w:w="2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B1A2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车针消毒盒</w:t>
            </w:r>
          </w:p>
        </w:tc>
        <w:tc>
          <w:tcPr>
            <w:tcW w:w="4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43AE0">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0633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r w14:paraId="43645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83A5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152</w:t>
            </w:r>
          </w:p>
        </w:tc>
        <w:tc>
          <w:tcPr>
            <w:tcW w:w="2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3163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面罩</w:t>
            </w:r>
          </w:p>
        </w:tc>
        <w:tc>
          <w:tcPr>
            <w:tcW w:w="4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B0677">
            <w:pPr>
              <w:jc w:val="center"/>
              <w:rPr>
                <w:rFonts w:hint="eastAsia" w:ascii="方正仿宋_GBK" w:hAnsi="方正仿宋_GBK" w:eastAsia="方正仿宋_GBK" w:cs="方正仿宋_GBK"/>
                <w:i w:val="0"/>
                <w:iCs w:val="0"/>
                <w:color w:val="000000"/>
                <w:sz w:val="24"/>
                <w:szCs w:val="24"/>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95C2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r>
    </w:tbl>
    <w:p w14:paraId="06BE573B">
      <w:pPr>
        <w:pStyle w:val="2"/>
        <w:numPr>
          <w:ilvl w:val="0"/>
          <w:numId w:val="0"/>
        </w:numPr>
        <w:rPr>
          <w:rFonts w:hint="default"/>
          <w:lang w:val="en-US" w:eastAsia="zh-CN"/>
        </w:rPr>
      </w:pPr>
    </w:p>
    <w:p w14:paraId="23C41731">
      <w:pPr>
        <w:pStyle w:val="2"/>
        <w:numPr>
          <w:ilvl w:val="0"/>
          <w:numId w:val="0"/>
        </w:numPr>
        <w:rPr>
          <w:rFonts w:hint="default"/>
          <w:lang w:val="en-US" w:eastAsia="zh-CN"/>
        </w:rPr>
      </w:pPr>
    </w:p>
    <w:p w14:paraId="266DE02E">
      <w:pPr>
        <w:keepNext w:val="0"/>
        <w:keepLines w:val="0"/>
        <w:pageBreakBefore w:val="0"/>
        <w:numPr>
          <w:ilvl w:val="0"/>
          <w:numId w:val="0"/>
        </w:numPr>
        <w:kinsoku/>
        <w:wordWrap/>
        <w:overflowPunct/>
        <w:topLinePunct w:val="0"/>
        <w:autoSpaceDE/>
        <w:autoSpaceDN/>
        <w:bidi w:val="0"/>
        <w:adjustRightInd/>
        <w:spacing w:line="400" w:lineRule="exact"/>
        <w:textAlignment w:val="auto"/>
        <w:outlineLvl w:val="9"/>
        <w:rPr>
          <w:rFonts w:hint="eastAsia" w:ascii="仿宋" w:hAnsi="仿宋" w:eastAsia="仿宋" w:cs="仿宋"/>
          <w:color w:val="000000" w:themeColor="text1"/>
          <w:sz w:val="28"/>
          <w:szCs w:val="28"/>
          <w:highlight w:val="none"/>
          <w14:textFill>
            <w14:solidFill>
              <w14:schemeClr w14:val="tx1"/>
            </w14:solidFill>
          </w14:textFill>
        </w:rPr>
      </w:pPr>
    </w:p>
    <w:p w14:paraId="4D22FA73">
      <w:pPr>
        <w:keepNext w:val="0"/>
        <w:keepLines w:val="0"/>
        <w:pageBreakBefore w:val="0"/>
        <w:numPr>
          <w:ilvl w:val="0"/>
          <w:numId w:val="1"/>
        </w:numPr>
        <w:kinsoku/>
        <w:wordWrap/>
        <w:overflowPunct/>
        <w:topLinePunct w:val="0"/>
        <w:autoSpaceDE/>
        <w:autoSpaceDN/>
        <w:bidi w:val="0"/>
        <w:adjustRightInd/>
        <w:spacing w:line="400" w:lineRule="exact"/>
        <w:ind w:firstLine="562" w:firstLineChars="200"/>
        <w:textAlignment w:val="auto"/>
        <w:outlineLvl w:val="9"/>
        <w:rPr>
          <w:rFonts w:hint="eastAsia" w:ascii="方正仿宋_GBK" w:hAnsi="方正仿宋_GBK" w:eastAsia="方正仿宋_GBK" w:cs="方正仿宋_GBK"/>
        </w:rPr>
      </w:pPr>
      <w:r>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t>资质要求</w:t>
      </w:r>
      <w:r>
        <w:rPr>
          <w:rFonts w:hint="eastAsia" w:ascii="方正仿宋_GBK" w:hAnsi="方正仿宋_GBK" w:eastAsia="方正仿宋_GBK" w:cs="方正仿宋_GBK"/>
          <w:i w:val="0"/>
          <w:iCs w:val="0"/>
          <w:caps w:val="0"/>
          <w:color w:val="000000" w:themeColor="text1"/>
          <w:spacing w:val="0"/>
          <w:sz w:val="28"/>
          <w:szCs w:val="28"/>
          <w:highlight w:val="none"/>
          <w:shd w:val="clear" w:fill="FFFFFF"/>
          <w14:textFill>
            <w14:solidFill>
              <w14:schemeClr w14:val="tx1"/>
            </w14:solidFill>
          </w14:textFill>
        </w:rPr>
        <w:t>：</w:t>
      </w:r>
    </w:p>
    <w:p w14:paraId="0B692552">
      <w:pPr>
        <w:keepNext w:val="0"/>
        <w:keepLines w:val="0"/>
        <w:pageBreakBefore w:val="0"/>
        <w:numPr>
          <w:ilvl w:val="0"/>
          <w:numId w:val="0"/>
        </w:numPr>
        <w:kinsoku/>
        <w:wordWrap/>
        <w:overflowPunct/>
        <w:topLinePunct w:val="0"/>
        <w:autoSpaceDE/>
        <w:autoSpaceDN/>
        <w:bidi w:val="0"/>
        <w:adjustRightInd/>
        <w:spacing w:line="400" w:lineRule="exact"/>
        <w:ind w:firstLine="840" w:firstLineChars="300"/>
        <w:textAlignment w:val="auto"/>
        <w:outlineLvl w:val="9"/>
        <w:rPr>
          <w:rFonts w:hint="eastAsia" w:ascii="方正仿宋_GBK" w:hAnsi="方正仿宋_GBK" w:eastAsia="方正仿宋_GBK" w:cs="方正仿宋_GBK"/>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28"/>
          <w:szCs w:val="28"/>
          <w:highlight w:val="none"/>
          <w:shd w:val="clear" w:fill="FFFFFF"/>
          <w:lang w:val="en-US" w:eastAsia="zh-CN"/>
          <w14:textFill>
            <w14:solidFill>
              <w14:schemeClr w14:val="tx1"/>
            </w14:solidFill>
          </w14:textFill>
        </w:rPr>
        <w:t>报</w:t>
      </w:r>
      <w:r>
        <w:rPr>
          <w:rFonts w:hint="eastAsia" w:ascii="方正仿宋_GBK" w:hAnsi="方正仿宋_GBK" w:eastAsia="方正仿宋_GBK" w:cs="方正仿宋_GBK"/>
          <w:i w:val="0"/>
          <w:iCs w:val="0"/>
          <w:caps w:val="0"/>
          <w:color w:val="000000" w:themeColor="text1"/>
          <w:spacing w:val="0"/>
          <w:sz w:val="28"/>
          <w:szCs w:val="28"/>
          <w:highlight w:val="none"/>
          <w:shd w:val="clear" w:fill="FFFFFF"/>
          <w14:textFill>
            <w14:solidFill>
              <w14:schemeClr w14:val="tx1"/>
            </w14:solidFill>
          </w14:textFill>
        </w:rPr>
        <w:t>名表（附件1）、</w:t>
      </w:r>
      <w:r>
        <w:rPr>
          <w:rFonts w:hint="eastAsia" w:ascii="方正仿宋_GBK" w:hAnsi="方正仿宋_GBK" w:eastAsia="方正仿宋_GBK" w:cs="方正仿宋_GBK"/>
          <w:color w:val="000000" w:themeColor="text1"/>
          <w:kern w:val="2"/>
          <w:sz w:val="28"/>
          <w:szCs w:val="28"/>
          <w:highlight w:val="none"/>
          <w:lang w:val="en-US" w:eastAsia="zh-CN" w:bidi="ar-SA"/>
          <w14:textFill>
            <w14:solidFill>
              <w14:schemeClr w14:val="tx1"/>
            </w14:solidFill>
          </w14:textFill>
        </w:rPr>
        <w:t>报价表（附件2）企业代表登记备案表（附件3）</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w:t>
      </w:r>
    </w:p>
    <w:p w14:paraId="744BFA68">
      <w:pPr>
        <w:keepNext w:val="0"/>
        <w:keepLines w:val="0"/>
        <w:pageBreakBefore w:val="0"/>
        <w:numPr>
          <w:ilvl w:val="0"/>
          <w:numId w:val="0"/>
        </w:numPr>
        <w:kinsoku/>
        <w:wordWrap/>
        <w:overflowPunct/>
        <w:topLinePunct w:val="0"/>
        <w:autoSpaceDE/>
        <w:autoSpaceDN/>
        <w:bidi w:val="0"/>
        <w:adjustRightInd/>
        <w:spacing w:line="400" w:lineRule="exact"/>
        <w:ind w:firstLine="560" w:firstLineChars="200"/>
        <w:textAlignment w:val="auto"/>
        <w:outlineLvl w:val="9"/>
        <w:rPr>
          <w:rFonts w:hint="eastAsia" w:ascii="方正仿宋_GBK" w:hAnsi="方正仿宋_GBK" w:eastAsia="方正仿宋_GBK" w:cs="方正仿宋_GBK"/>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28"/>
          <w:szCs w:val="28"/>
          <w:highlight w:val="none"/>
          <w:shd w:val="clear" w:fill="FFFFFF"/>
          <w:lang w:val="en-US" w:eastAsia="zh-CN"/>
          <w14:textFill>
            <w14:solidFill>
              <w14:schemeClr w14:val="tx1"/>
            </w14:solidFill>
          </w14:textFill>
        </w:rPr>
        <w:t>资料要求：</w:t>
      </w:r>
    </w:p>
    <w:p w14:paraId="6AEF3439">
      <w:pPr>
        <w:numPr>
          <w:ilvl w:val="0"/>
          <w:numId w:val="0"/>
        </w:numPr>
        <w:spacing w:line="594"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lang w:val="en-US" w:eastAsia="zh-CN"/>
        </w:rPr>
        <w:t>一）</w:t>
      </w:r>
      <w:r>
        <w:rPr>
          <w:rFonts w:hint="eastAsia" w:ascii="方正仿宋_GBK" w:hAnsi="方正仿宋_GBK" w:eastAsia="方正仿宋_GBK" w:cs="方正仿宋_GBK"/>
          <w:bCs/>
          <w:sz w:val="28"/>
          <w:szCs w:val="28"/>
        </w:rPr>
        <w:t>供货单位资质：</w:t>
      </w:r>
    </w:p>
    <w:p w14:paraId="35BA6A7A">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1、供货企业营业执照复印件；</w:t>
      </w:r>
    </w:p>
    <w:p w14:paraId="7CC8172C">
      <w:pPr>
        <w:spacing w:line="594" w:lineRule="exact"/>
        <w:ind w:firstLine="560" w:firstLineChars="200"/>
        <w:rPr>
          <w:rFonts w:hint="eastAsia" w:ascii="方正仿宋_GBK" w:hAnsi="方正仿宋_GBK" w:eastAsia="方正仿宋_GBK" w:cs="方正仿宋_GBK"/>
          <w:bCs/>
          <w:color w:val="000000"/>
          <w:sz w:val="28"/>
          <w:szCs w:val="28"/>
        </w:rPr>
      </w:pPr>
      <w:r>
        <w:rPr>
          <w:rFonts w:hint="eastAsia" w:ascii="方正仿宋_GBK" w:hAnsi="方正仿宋_GBK" w:eastAsia="方正仿宋_GBK" w:cs="方正仿宋_GBK"/>
          <w:bCs/>
          <w:sz w:val="28"/>
          <w:szCs w:val="28"/>
        </w:rPr>
        <w:t>2、供货企业医疗器械经营企业许可证复印件（</w:t>
      </w:r>
      <w:r>
        <w:rPr>
          <w:rFonts w:hint="eastAsia" w:ascii="方正仿宋_GBK" w:hAnsi="方正仿宋_GBK" w:eastAsia="方正仿宋_GBK" w:cs="方正仿宋_GBK"/>
          <w:color w:val="000000"/>
          <w:sz w:val="28"/>
          <w:szCs w:val="28"/>
          <w:shd w:val="clear" w:color="auto" w:fill="FFFFFF"/>
        </w:rPr>
        <w:t>经营第三类医疗器械实行许可管理，经营第二类医疗器械实行备案管理，经营第一类医疗器械不需要许可和备案）</w:t>
      </w:r>
      <w:r>
        <w:rPr>
          <w:rFonts w:hint="eastAsia" w:ascii="方正仿宋_GBK" w:hAnsi="方正仿宋_GBK" w:eastAsia="方正仿宋_GBK" w:cs="方正仿宋_GBK"/>
          <w:bCs/>
          <w:color w:val="000000"/>
          <w:sz w:val="28"/>
          <w:szCs w:val="28"/>
        </w:rPr>
        <w:t>；</w:t>
      </w:r>
    </w:p>
    <w:p w14:paraId="55AA5EF5">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二</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生产企业资质：</w:t>
      </w:r>
    </w:p>
    <w:p w14:paraId="21A9065C">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1.生产企业营业执照复印件；</w:t>
      </w:r>
    </w:p>
    <w:p w14:paraId="344FD53E">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2.生产企业医疗器械生产企业许可证复印件；</w:t>
      </w:r>
    </w:p>
    <w:p w14:paraId="235102EC">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3.产品医疗</w:t>
      </w:r>
      <w:r>
        <w:rPr>
          <w:rFonts w:hint="eastAsia" w:ascii="方正仿宋_GBK" w:hAnsi="方正仿宋_GBK" w:eastAsia="方正仿宋_GBK" w:cs="方正仿宋_GBK"/>
          <w:bCs/>
          <w:sz w:val="28"/>
          <w:szCs w:val="28"/>
          <w:lang w:val="en-US" w:eastAsia="zh-CN"/>
        </w:rPr>
        <w:t>器械</w:t>
      </w:r>
      <w:r>
        <w:rPr>
          <w:rFonts w:hint="eastAsia" w:ascii="方正仿宋_GBK" w:hAnsi="方正仿宋_GBK" w:eastAsia="方正仿宋_GBK" w:cs="方正仿宋_GBK"/>
          <w:bCs/>
          <w:sz w:val="28"/>
          <w:szCs w:val="28"/>
        </w:rPr>
        <w:t>注册证；</w:t>
      </w:r>
    </w:p>
    <w:p w14:paraId="2021AA08">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 xml:space="preserve">4.生产企业给销售企业授权书复印件; </w:t>
      </w:r>
    </w:p>
    <w:p w14:paraId="341A9A22">
      <w:pPr>
        <w:spacing w:line="594"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bCs/>
          <w:sz w:val="28"/>
          <w:szCs w:val="28"/>
        </w:rPr>
        <w:t>5.产品技术资料，包括但不限于：产品彩页、品牌实力证明、临床应用反</w:t>
      </w:r>
      <w:r>
        <w:rPr>
          <w:rFonts w:hint="eastAsia" w:ascii="方正仿宋_GBK" w:hAnsi="方正仿宋_GBK" w:eastAsia="方正仿宋_GBK" w:cs="方正仿宋_GBK"/>
          <w:bCs/>
          <w:sz w:val="28"/>
          <w:szCs w:val="28"/>
          <w:lang w:val="en-US" w:eastAsia="zh-CN"/>
        </w:rPr>
        <w:t xml:space="preserve"> </w:t>
      </w:r>
      <w:r>
        <w:rPr>
          <w:rFonts w:hint="eastAsia" w:ascii="方正仿宋_GBK" w:hAnsi="方正仿宋_GBK" w:eastAsia="方正仿宋_GBK" w:cs="方正仿宋_GBK"/>
          <w:bCs/>
          <w:sz w:val="28"/>
          <w:szCs w:val="28"/>
        </w:rPr>
        <w:t>馈证明等。</w:t>
      </w:r>
    </w:p>
    <w:p w14:paraId="4EDF25C9">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三</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注意事项：</w:t>
      </w:r>
    </w:p>
    <w:p w14:paraId="264C8B0E">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1.</w:t>
      </w:r>
      <w:r>
        <w:rPr>
          <w:rFonts w:hint="eastAsia" w:ascii="方正仿宋_GBK" w:hAnsi="方正仿宋_GBK" w:eastAsia="方正仿宋_GBK" w:cs="方正仿宋_GBK"/>
          <w:sz w:val="28"/>
          <w:szCs w:val="28"/>
        </w:rPr>
        <w:t>以上资料确需加盖供应商鲜章，按顺序装订.</w:t>
      </w:r>
    </w:p>
    <w:p w14:paraId="35DA8B67">
      <w:pPr>
        <w:spacing w:line="594" w:lineRule="exact"/>
        <w:ind w:firstLine="560" w:firstLineChars="20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2.所有资料均在有效期内。</w:t>
      </w:r>
    </w:p>
    <w:p w14:paraId="007B45C9">
      <w:pPr>
        <w:pStyle w:val="5"/>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3.凡是已经挂网的产品必须通过药交所交易</w:t>
      </w:r>
    </w:p>
    <w:p w14:paraId="70B1C325">
      <w:pPr>
        <w:pStyle w:val="5"/>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4.推介产品明细（可分开报价）</w:t>
      </w:r>
    </w:p>
    <w:p w14:paraId="16B9E324">
      <w:pPr>
        <w:pStyle w:val="5"/>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2"/>
          <w:sz w:val="28"/>
          <w:szCs w:val="28"/>
          <w:highlight w:val="none"/>
          <w:lang w:val="en-US" w:eastAsia="zh-CN" w:bidi="ar-SA"/>
        </w:rPr>
        <w:t>（请另单独递交报价表原件1份，来访登记备案资料1套：包含登记备案表附件3、企业法定代表人签字或盖章的授权委托书原件、授权代表人身份证复印件、加盖企业公章的廉洁承诺书各1份）。</w:t>
      </w:r>
    </w:p>
    <w:p w14:paraId="62F3C9EA">
      <w:pPr>
        <w:spacing w:line="594" w:lineRule="exact"/>
        <w:ind w:firstLine="560" w:firstLineChars="200"/>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sz w:val="28"/>
          <w:szCs w:val="28"/>
        </w:rPr>
        <w:t>提供的上述资料仅供参考之用，非正式采购。如遇延期公告已递交资料的供应商不再重新递交。</w:t>
      </w:r>
    </w:p>
    <w:p w14:paraId="0DF46242">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400" w:lineRule="exact"/>
        <w:ind w:leftChars="200" w:right="0" w:rightChars="0" w:firstLine="281" w:firstLineChars="100"/>
        <w:jc w:val="left"/>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t>三丶递交资料时间及方式</w:t>
      </w:r>
    </w:p>
    <w:p w14:paraId="1970D60F">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400" w:lineRule="exact"/>
        <w:ind w:right="0" w:rightChars="0" w:firstLine="562" w:firstLineChars="200"/>
        <w:jc w:val="left"/>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t>1.报送时间：2025年11月26日-2025年12月2日17：00。</w:t>
      </w:r>
      <w:bookmarkStart w:id="5" w:name="_GoBack"/>
      <w:bookmarkEnd w:id="5"/>
    </w:p>
    <w:p w14:paraId="0E0A94C3">
      <w:pPr>
        <w:pStyle w:val="5"/>
        <w:ind w:firstLine="562" w:firstLineChars="200"/>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t>2.资料收取方式：邮寄（</w:t>
      </w:r>
      <w:r>
        <w:rPr>
          <w:rFonts w:hint="eastAsia" w:ascii="方正仿宋_GBK" w:hAnsi="方正仿宋_GBK" w:eastAsia="方正仿宋_GBK" w:cs="方正仿宋_GBK"/>
          <w:b/>
          <w:bCs/>
          <w:sz w:val="28"/>
          <w:szCs w:val="28"/>
        </w:rPr>
        <w:t>不接收到付，不接收快递柜或菜鸟驿站取件</w:t>
      </w:r>
      <w:r>
        <w:rPr>
          <w:rFonts w:hint="eastAsia" w:ascii="方正仿宋_GBK" w:hAnsi="方正仿宋_GBK" w:eastAsia="方正仿宋_GBK" w:cs="方正仿宋_GBK"/>
          <w:b/>
          <w:bCs/>
          <w:sz w:val="28"/>
          <w:szCs w:val="28"/>
          <w:lang w:eastAsia="zh-CN"/>
        </w:rPr>
        <w:t>）</w:t>
      </w:r>
    </w:p>
    <w:p w14:paraId="4EAAD414">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400" w:lineRule="exact"/>
        <w:ind w:leftChars="200" w:right="0" w:rightChars="0"/>
        <w:jc w:val="left"/>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t xml:space="preserve">地址：重庆市大足区精神卫生中心    收件人：唐老师 </w:t>
      </w:r>
    </w:p>
    <w:p w14:paraId="2C5B88C5">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400" w:lineRule="exact"/>
        <w:ind w:leftChars="200" w:right="0" w:rightChars="0"/>
        <w:jc w:val="left"/>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t>联系方式：113637867299</w:t>
      </w:r>
    </w:p>
    <w:p w14:paraId="41AD3F48">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400" w:lineRule="exact"/>
        <w:ind w:leftChars="200" w:right="0" w:rightChars="0"/>
        <w:jc w:val="left"/>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pPr>
      <w:r>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t>注：各方提供或收取的资料均不得外泄，本次需求调查是采购工作的前期流程，不确定具体供应商。</w:t>
      </w:r>
    </w:p>
    <w:p w14:paraId="1E6DD0CD">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400" w:lineRule="exact"/>
        <w:ind w:leftChars="200" w:right="0" w:rightChars="0"/>
        <w:jc w:val="left"/>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pPr>
    </w:p>
    <w:p w14:paraId="19714DE4">
      <w:pPr>
        <w:keepNext w:val="0"/>
        <w:keepLines w:val="0"/>
        <w:pageBreakBefore w:val="0"/>
        <w:numPr>
          <w:ilvl w:val="0"/>
          <w:numId w:val="0"/>
        </w:numPr>
        <w:kinsoku/>
        <w:wordWrap/>
        <w:overflowPunct/>
        <w:topLinePunct w:val="0"/>
        <w:autoSpaceDE/>
        <w:autoSpaceDN/>
        <w:bidi w:val="0"/>
        <w:adjustRightInd/>
        <w:spacing w:line="400" w:lineRule="exact"/>
        <w:ind w:leftChars="200" w:firstLine="281" w:firstLineChars="100"/>
        <w:textAlignment w:val="auto"/>
        <w:outlineLvl w:val="9"/>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pPr>
      <w:r>
        <w:rPr>
          <w:rFonts w:hint="eastAsia" w:ascii="方正仿宋_GBK" w:hAnsi="方正仿宋_GBK" w:eastAsia="方正仿宋_GBK" w:cs="方正仿宋_GBK"/>
          <w:b/>
          <w:bCs/>
          <w:color w:val="000000" w:themeColor="text1"/>
          <w:kern w:val="2"/>
          <w:sz w:val="28"/>
          <w:szCs w:val="28"/>
          <w:highlight w:val="none"/>
          <w:lang w:val="en-US" w:eastAsia="zh-CN" w:bidi="ar-SA"/>
          <w14:textFill>
            <w14:solidFill>
              <w14:schemeClr w14:val="tx1"/>
            </w14:solidFill>
          </w14:textFill>
        </w:rPr>
        <w:t>四丶现场推介时间：</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若需现场推荐，具体项目现场推介时间和地点另行通知。</w:t>
      </w:r>
    </w:p>
    <w:p w14:paraId="78D42D84">
      <w:pPr>
        <w:keepNext w:val="0"/>
        <w:keepLines w:val="0"/>
        <w:pageBreakBefore w:val="0"/>
        <w:kinsoku/>
        <w:wordWrap/>
        <w:overflowPunct/>
        <w:topLinePunct w:val="0"/>
        <w:autoSpaceDE/>
        <w:autoSpaceDN/>
        <w:bidi w:val="0"/>
        <w:adjustRightInd/>
        <w:spacing w:line="400" w:lineRule="exact"/>
        <w:ind w:firstLine="562" w:firstLineChars="200"/>
        <w:textAlignment w:val="auto"/>
        <w:outlineLvl w:val="9"/>
        <w:rPr>
          <w:rFonts w:hint="eastAsia" w:ascii="方正仿宋_GBK" w:hAnsi="方正仿宋_GBK" w:eastAsia="方正仿宋_GBK" w:cs="方正仿宋_GBK"/>
          <w:b/>
          <w:bCs/>
          <w:color w:val="000000" w:themeColor="text1"/>
          <w:sz w:val="28"/>
          <w:szCs w:val="28"/>
          <w:highlight w:val="none"/>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highlight w:val="none"/>
          <w:lang w:val="en-US" w:eastAsia="zh-CN"/>
          <w14:textFill>
            <w14:solidFill>
              <w14:schemeClr w14:val="tx1"/>
            </w14:solidFill>
          </w14:textFill>
        </w:rPr>
        <w:t>五、现场推介要求</w:t>
      </w:r>
    </w:p>
    <w:p w14:paraId="1B0BFDBA">
      <w:pPr>
        <w:keepNext w:val="0"/>
        <w:keepLines w:val="0"/>
        <w:pageBreakBefore w:val="0"/>
        <w:kinsoku/>
        <w:wordWrap/>
        <w:overflowPunct/>
        <w:topLinePunct w:val="0"/>
        <w:autoSpaceDE/>
        <w:autoSpaceDN/>
        <w:bidi w:val="0"/>
        <w:adjustRightInd/>
        <w:spacing w:line="400" w:lineRule="exact"/>
        <w:ind w:firstLine="560" w:firstLineChars="200"/>
        <w:textAlignment w:val="auto"/>
        <w:outlineLvl w:val="9"/>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推介人具有生产厂家或代理公司的授权（推介人需携带身份证原件）。</w:t>
      </w:r>
    </w:p>
    <w:p w14:paraId="07C03107">
      <w:pPr>
        <w:pStyle w:val="2"/>
        <w:numPr>
          <w:ilvl w:val="0"/>
          <w:numId w:val="0"/>
        </w:numPr>
        <w:ind w:leftChars="200"/>
        <w:rPr>
          <w:rFonts w:hint="eastAsia" w:ascii="方正仿宋_GBK" w:hAnsi="方正仿宋_GBK" w:eastAsia="方正仿宋_GBK" w:cs="方正仿宋_GBK"/>
          <w:lang w:val="en-US" w:eastAsia="zh-CN"/>
        </w:rPr>
      </w:pPr>
    </w:p>
    <w:p w14:paraId="76A65C73">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firstLine="562" w:firstLineChars="200"/>
        <w:jc w:val="left"/>
        <w:textAlignment w:val="auto"/>
        <w:outlineLvl w:val="9"/>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highlight w:val="none"/>
          <w:lang w:val="en-US" w:eastAsia="zh-CN"/>
          <w14:textFill>
            <w14:solidFill>
              <w14:schemeClr w14:val="tx1"/>
            </w14:solidFill>
          </w14:textFill>
        </w:rPr>
        <w:t>六、</w:t>
      </w:r>
      <w:r>
        <w:rPr>
          <w:rFonts w:hint="eastAsia" w:ascii="方正仿宋_GBK" w:hAnsi="方正仿宋_GBK" w:eastAsia="方正仿宋_GBK" w:cs="方正仿宋_GBK"/>
          <w:b/>
          <w:bCs/>
          <w:color w:val="000000" w:themeColor="text1"/>
          <w:sz w:val="28"/>
          <w:szCs w:val="28"/>
          <w:highlight w:val="none"/>
          <w14:textFill>
            <w14:solidFill>
              <w14:schemeClr w14:val="tx1"/>
            </w14:solidFill>
          </w14:textFill>
        </w:rPr>
        <w:t>特别说明</w:t>
      </w:r>
      <w:r>
        <w:rPr>
          <w:rFonts w:hint="eastAsia" w:ascii="方正仿宋_GBK" w:hAnsi="方正仿宋_GBK" w:eastAsia="方正仿宋_GBK" w:cs="方正仿宋_GBK"/>
          <w:color w:val="000000" w:themeColor="text1"/>
          <w:sz w:val="28"/>
          <w:szCs w:val="28"/>
          <w:highlight w:val="none"/>
          <w:lang w:eastAsia="zh-CN"/>
          <w14:textFill>
            <w14:solidFill>
              <w14:schemeClr w14:val="tx1"/>
            </w14:solidFill>
          </w14:textFill>
        </w:rPr>
        <w:t>：</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以上资料内容仅</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作</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为医院市场调查</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依据</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最终以发布的采</w:t>
      </w:r>
    </w:p>
    <w:p w14:paraId="157408F8">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购文件为准</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w:t>
      </w:r>
    </w:p>
    <w:p w14:paraId="0C0C9010">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方正仿宋_GBK" w:hAnsi="方正仿宋_GBK" w:eastAsia="方正仿宋_GBK" w:cs="方正仿宋_GBK"/>
          <w:color w:val="000000" w:themeColor="text1"/>
          <w:sz w:val="28"/>
          <w:szCs w:val="28"/>
          <w:highlight w:val="none"/>
          <w14:textFill>
            <w14:solidFill>
              <w14:schemeClr w14:val="tx1"/>
            </w14:solidFill>
          </w14:textFill>
        </w:rPr>
      </w:pPr>
    </w:p>
    <w:p w14:paraId="4856D3C4">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0" w:firstLineChars="1500"/>
        <w:jc w:val="both"/>
        <w:textAlignment w:val="auto"/>
        <w:outlineLvl w:val="9"/>
        <w:rPr>
          <w:rFonts w:hint="eastAsia" w:ascii="方正仿宋_GBK" w:hAnsi="方正仿宋_GBK" w:eastAsia="方正仿宋_GBK" w:cs="方正仿宋_GBK"/>
          <w:color w:val="000000"/>
          <w:sz w:val="28"/>
          <w:szCs w:val="28"/>
          <w:highlight w:val="none"/>
          <w:lang w:val="en-US" w:eastAsia="zh-CN"/>
        </w:rPr>
      </w:pPr>
    </w:p>
    <w:p w14:paraId="615630AA">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0" w:firstLineChars="1500"/>
        <w:jc w:val="both"/>
        <w:textAlignment w:val="auto"/>
        <w:outlineLvl w:val="9"/>
        <w:rPr>
          <w:rFonts w:hint="eastAsia" w:ascii="方正仿宋_GBK" w:hAnsi="方正仿宋_GBK" w:eastAsia="方正仿宋_GBK" w:cs="方正仿宋_GBK"/>
          <w:color w:val="000000"/>
          <w:sz w:val="28"/>
          <w:szCs w:val="28"/>
          <w:highlight w:val="none"/>
          <w:lang w:val="en-US" w:eastAsia="zh-CN"/>
        </w:rPr>
      </w:pPr>
    </w:p>
    <w:p w14:paraId="6F5D605D">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0" w:firstLineChars="1500"/>
        <w:jc w:val="both"/>
        <w:textAlignment w:val="auto"/>
        <w:outlineLvl w:val="9"/>
        <w:rPr>
          <w:rFonts w:hint="eastAsia" w:ascii="方正仿宋_GBK" w:hAnsi="方正仿宋_GBK" w:eastAsia="方正仿宋_GBK" w:cs="方正仿宋_GBK"/>
          <w:color w:val="000000"/>
          <w:sz w:val="28"/>
          <w:szCs w:val="28"/>
          <w:highlight w:val="none"/>
          <w:lang w:val="en-US" w:eastAsia="zh-CN"/>
        </w:rPr>
      </w:pPr>
    </w:p>
    <w:p w14:paraId="796D6222">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0" w:firstLineChars="1500"/>
        <w:jc w:val="both"/>
        <w:textAlignment w:val="auto"/>
        <w:outlineLvl w:val="9"/>
        <w:rPr>
          <w:rFonts w:hint="eastAsia" w:ascii="方正仿宋_GBK" w:hAnsi="方正仿宋_GBK" w:eastAsia="方正仿宋_GBK" w:cs="方正仿宋_GBK"/>
          <w:color w:val="000000"/>
          <w:sz w:val="28"/>
          <w:szCs w:val="28"/>
          <w:highlight w:val="none"/>
          <w:lang w:val="en-US" w:eastAsia="zh-CN"/>
        </w:rPr>
      </w:pPr>
    </w:p>
    <w:p w14:paraId="178F9C26">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0" w:firstLineChars="1500"/>
        <w:jc w:val="both"/>
        <w:textAlignment w:val="auto"/>
        <w:outlineLvl w:val="9"/>
        <w:rPr>
          <w:rFonts w:hint="eastAsia" w:ascii="方正仿宋_GBK" w:hAnsi="方正仿宋_GBK" w:eastAsia="方正仿宋_GBK" w:cs="方正仿宋_GBK"/>
          <w:color w:val="000000"/>
          <w:sz w:val="28"/>
          <w:szCs w:val="28"/>
          <w:highlight w:val="none"/>
          <w:lang w:val="en-US" w:eastAsia="zh-CN"/>
        </w:rPr>
      </w:pPr>
    </w:p>
    <w:p w14:paraId="0C4E6C3B">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0" w:firstLineChars="1500"/>
        <w:jc w:val="both"/>
        <w:textAlignment w:val="auto"/>
        <w:outlineLvl w:val="9"/>
        <w:rPr>
          <w:rFonts w:hint="eastAsia" w:ascii="方正仿宋_GBK" w:hAnsi="方正仿宋_GBK" w:eastAsia="方正仿宋_GBK" w:cs="方正仿宋_GBK"/>
          <w:color w:val="000000"/>
          <w:sz w:val="28"/>
          <w:szCs w:val="28"/>
          <w:highlight w:val="none"/>
          <w:lang w:val="en-US" w:eastAsia="zh-CN"/>
        </w:rPr>
      </w:pPr>
    </w:p>
    <w:p w14:paraId="60451647">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0" w:firstLineChars="1500"/>
        <w:jc w:val="both"/>
        <w:textAlignment w:val="auto"/>
        <w:outlineLvl w:val="9"/>
        <w:rPr>
          <w:rFonts w:hint="eastAsia" w:ascii="方正仿宋_GBK" w:hAnsi="方正仿宋_GBK" w:eastAsia="方正仿宋_GBK" w:cs="方正仿宋_GBK"/>
          <w:color w:val="000000"/>
          <w:sz w:val="28"/>
          <w:szCs w:val="28"/>
          <w:highlight w:val="none"/>
          <w:lang w:val="en-US" w:eastAsia="zh-CN"/>
        </w:rPr>
      </w:pPr>
      <w:r>
        <w:rPr>
          <w:rFonts w:hint="eastAsia" w:ascii="方正仿宋_GBK" w:hAnsi="方正仿宋_GBK" w:eastAsia="方正仿宋_GBK" w:cs="方正仿宋_GBK"/>
          <w:color w:val="000000"/>
          <w:sz w:val="28"/>
          <w:szCs w:val="28"/>
          <w:highlight w:val="none"/>
          <w:lang w:val="en-US" w:eastAsia="zh-CN"/>
        </w:rPr>
        <w:t xml:space="preserve">重庆市大足区精神卫生中心                          </w:t>
      </w:r>
    </w:p>
    <w:p w14:paraId="2DA459B6">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sz w:val="28"/>
          <w:szCs w:val="28"/>
          <w:highlight w:val="none"/>
          <w:lang w:val="en-US" w:eastAsia="zh-CN"/>
        </w:rPr>
        <w:t xml:space="preserve">                                     2025年11月26日</w:t>
      </w:r>
    </w:p>
    <w:p w14:paraId="1003E88F">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仿宋" w:hAnsi="仿宋" w:eastAsia="仿宋" w:cs="仿宋"/>
          <w:color w:val="000000" w:themeColor="text1"/>
          <w:sz w:val="28"/>
          <w:szCs w:val="28"/>
          <w:highlight w:val="none"/>
          <w14:textFill>
            <w14:solidFill>
              <w14:schemeClr w14:val="tx1"/>
            </w14:solidFill>
          </w14:textFill>
        </w:rPr>
      </w:pPr>
    </w:p>
    <w:p w14:paraId="1E60B5FD">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4380A72E">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3E2F6080">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35E85AE3">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221C83E2">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7DF1667B">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709EEBAE">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7124A10F">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1F6919B9">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07B5D9B6">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43EA06A5">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附件1：</w:t>
      </w:r>
    </w:p>
    <w:p w14:paraId="703A9F62">
      <w:pPr>
        <w:jc w:val="center"/>
        <w:outlineLvl w:val="9"/>
        <w:rPr>
          <w:rFonts w:hint="eastAsia" w:ascii="方正小标宋_GBK" w:hAnsi="方正小标宋_GBK" w:eastAsia="方正小标宋_GBK" w:cs="方正小标宋_GBK"/>
          <w:color w:val="000000" w:themeColor="text1"/>
          <w:sz w:val="32"/>
          <w:szCs w:val="32"/>
          <w:highlight w:val="none"/>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32"/>
          <w:szCs w:val="32"/>
          <w:highlight w:val="none"/>
          <w:lang w:val="en-US" w:eastAsia="zh-CN"/>
          <w14:textFill>
            <w14:solidFill>
              <w14:schemeClr w14:val="tx1"/>
            </w14:solidFill>
          </w14:textFill>
        </w:rPr>
        <w:t>重庆市大足区精神卫生中心</w:t>
      </w:r>
    </w:p>
    <w:p w14:paraId="7780B393">
      <w:pPr>
        <w:jc w:val="center"/>
        <w:outlineLvl w:val="9"/>
        <w:rPr>
          <w:rFonts w:hint="eastAsia" w:ascii="方正小标宋_GBK" w:hAnsi="方正小标宋_GBK" w:eastAsia="方正小标宋_GBK" w:cs="方正小标宋_GBK"/>
          <w:color w:val="000000" w:themeColor="text1"/>
          <w:sz w:val="32"/>
          <w:szCs w:val="32"/>
          <w:highlight w:val="none"/>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32"/>
          <w:szCs w:val="32"/>
          <w:highlight w:val="none"/>
          <w:lang w:val="en-US" w:eastAsia="zh-CN"/>
          <w14:textFill>
            <w14:solidFill>
              <w14:schemeClr w14:val="tx1"/>
            </w14:solidFill>
          </w14:textFill>
        </w:rPr>
        <w:t>耗材推介调研会</w:t>
      </w:r>
    </w:p>
    <w:p w14:paraId="3B08A658">
      <w:pPr>
        <w:jc w:val="center"/>
        <w:outlineLvl w:val="9"/>
        <w:rPr>
          <w:rFonts w:hint="eastAsia" w:ascii="方正小标宋_GBK" w:hAnsi="方正小标宋_GBK" w:eastAsia="方正小标宋_GBK" w:cs="方正小标宋_GBK"/>
          <w:color w:val="000000" w:themeColor="text1"/>
          <w:sz w:val="32"/>
          <w:szCs w:val="32"/>
          <w:highlight w:val="none"/>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32"/>
          <w:szCs w:val="32"/>
          <w:highlight w:val="none"/>
          <w:lang w:val="en-US" w:eastAsia="zh-CN"/>
          <w14:textFill>
            <w14:solidFill>
              <w14:schemeClr w14:val="tx1"/>
            </w14:solidFill>
          </w14:textFill>
        </w:rPr>
        <w:t>报 名 表</w:t>
      </w:r>
    </w:p>
    <w:p w14:paraId="424B4AB6">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right="0" w:rightChars="0"/>
        <w:jc w:val="both"/>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tbl>
      <w:tblPr>
        <w:tblStyle w:val="10"/>
        <w:tblW w:w="86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316"/>
        <w:gridCol w:w="2032"/>
        <w:gridCol w:w="266"/>
        <w:gridCol w:w="1193"/>
        <w:gridCol w:w="979"/>
        <w:gridCol w:w="2172"/>
      </w:tblGrid>
      <w:tr w14:paraId="49330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730" w:type="dxa"/>
            <w:tcBorders>
              <w:tl2br w:val="nil"/>
              <w:tr2bl w:val="nil"/>
            </w:tcBorders>
            <w:noWrap/>
            <w:vAlign w:val="center"/>
          </w:tcPr>
          <w:p w14:paraId="6DBA9631">
            <w:pPr>
              <w:keepNext w:val="0"/>
              <w:keepLines w:val="0"/>
              <w:widowControl/>
              <w:suppressLineNumbers w:val="0"/>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供应商名称</w:t>
            </w:r>
          </w:p>
          <w:p w14:paraId="1BB95738">
            <w:pPr>
              <w:keepNext w:val="0"/>
              <w:keepLines w:val="0"/>
              <w:widowControl/>
              <w:suppressLineNumbers w:val="0"/>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（公章）</w:t>
            </w:r>
          </w:p>
        </w:tc>
        <w:tc>
          <w:tcPr>
            <w:tcW w:w="6958" w:type="dxa"/>
            <w:gridSpan w:val="6"/>
            <w:tcBorders>
              <w:tl2br w:val="nil"/>
              <w:tr2bl w:val="nil"/>
            </w:tcBorders>
            <w:noWrap/>
            <w:vAlign w:val="center"/>
          </w:tcPr>
          <w:p w14:paraId="1DD06003">
            <w:pPr>
              <w:outlineLvl w:val="9"/>
              <w:rPr>
                <w:rFonts w:hint="eastAsia" w:ascii="仿宋" w:hAnsi="仿宋" w:eastAsia="仿宋" w:cs="仿宋"/>
                <w:i w:val="0"/>
                <w:iCs w:val="0"/>
                <w:color w:val="000000" w:themeColor="text1"/>
                <w:sz w:val="28"/>
                <w:szCs w:val="28"/>
                <w:highlight w:val="none"/>
                <w:u w:val="none"/>
                <w14:textFill>
                  <w14:solidFill>
                    <w14:schemeClr w14:val="tx1"/>
                  </w14:solidFill>
                </w14:textFill>
              </w:rPr>
            </w:pPr>
          </w:p>
        </w:tc>
      </w:tr>
      <w:tr w14:paraId="6E8B1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730" w:type="dxa"/>
            <w:tcBorders>
              <w:tl2br w:val="nil"/>
              <w:tr2bl w:val="nil"/>
            </w:tcBorders>
            <w:noWrap/>
            <w:vAlign w:val="center"/>
          </w:tcPr>
          <w:p w14:paraId="4FA47207">
            <w:pPr>
              <w:keepNext w:val="0"/>
              <w:keepLines w:val="0"/>
              <w:widowControl/>
              <w:suppressLineNumbers w:val="0"/>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联系人</w:t>
            </w:r>
          </w:p>
        </w:tc>
        <w:tc>
          <w:tcPr>
            <w:tcW w:w="2348" w:type="dxa"/>
            <w:gridSpan w:val="2"/>
            <w:tcBorders>
              <w:tl2br w:val="nil"/>
              <w:tr2bl w:val="nil"/>
            </w:tcBorders>
            <w:noWrap/>
            <w:vAlign w:val="center"/>
          </w:tcPr>
          <w:p w14:paraId="58324D0B">
            <w:pPr>
              <w:keepNext w:val="0"/>
              <w:keepLines w:val="0"/>
              <w:widowControl/>
              <w:suppressLineNumbers w:val="0"/>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tc>
        <w:tc>
          <w:tcPr>
            <w:tcW w:w="1459" w:type="dxa"/>
            <w:gridSpan w:val="2"/>
            <w:tcBorders>
              <w:tl2br w:val="nil"/>
              <w:tr2bl w:val="nil"/>
            </w:tcBorders>
            <w:noWrap/>
            <w:vAlign w:val="center"/>
          </w:tcPr>
          <w:p w14:paraId="2EEB3FDF">
            <w:pPr>
              <w:keepNext w:val="0"/>
              <w:keepLines w:val="0"/>
              <w:widowControl/>
              <w:suppressLineNumbers w:val="0"/>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联系电话</w:t>
            </w:r>
          </w:p>
        </w:tc>
        <w:tc>
          <w:tcPr>
            <w:tcW w:w="3151" w:type="dxa"/>
            <w:gridSpan w:val="2"/>
            <w:tcBorders>
              <w:tl2br w:val="nil"/>
              <w:tr2bl w:val="nil"/>
            </w:tcBorders>
            <w:noWrap/>
            <w:vAlign w:val="center"/>
          </w:tcPr>
          <w:p w14:paraId="6AE715FC">
            <w:pPr>
              <w:outlineLvl w:val="9"/>
              <w:rPr>
                <w:rFonts w:hint="eastAsia" w:ascii="仿宋" w:hAnsi="仿宋" w:eastAsia="仿宋" w:cs="仿宋"/>
                <w:i w:val="0"/>
                <w:iCs w:val="0"/>
                <w:color w:val="000000" w:themeColor="text1"/>
                <w:sz w:val="28"/>
                <w:szCs w:val="28"/>
                <w:highlight w:val="none"/>
                <w:u w:val="none"/>
                <w14:textFill>
                  <w14:solidFill>
                    <w14:schemeClr w14:val="tx1"/>
                  </w14:solidFill>
                </w14:textFill>
              </w:rPr>
            </w:pPr>
          </w:p>
        </w:tc>
      </w:tr>
      <w:tr w14:paraId="0C814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688" w:type="dxa"/>
            <w:gridSpan w:val="7"/>
            <w:tcBorders>
              <w:tl2br w:val="nil"/>
              <w:tr2bl w:val="nil"/>
            </w:tcBorders>
            <w:noWrap/>
            <w:vAlign w:val="center"/>
          </w:tcPr>
          <w:p w14:paraId="3F23EBCE">
            <w:pPr>
              <w:keepNext w:val="0"/>
              <w:keepLines w:val="0"/>
              <w:widowControl/>
              <w:suppressLineNumbers w:val="0"/>
              <w:jc w:val="center"/>
              <w:textAlignment w:val="center"/>
              <w:outlineLvl w:val="9"/>
              <w:rPr>
                <w:rFonts w:hint="eastAsia" w:ascii="仿宋" w:hAnsi="仿宋" w:eastAsia="仿宋" w:cs="仿宋"/>
                <w:b/>
                <w:bCs/>
                <w:i w:val="0"/>
                <w:iCs w:val="0"/>
                <w:color w:val="000000" w:themeColor="text1"/>
                <w:sz w:val="28"/>
                <w:szCs w:val="28"/>
                <w:highlight w:val="none"/>
                <w:u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拟推介的耗材产品</w:t>
            </w:r>
          </w:p>
        </w:tc>
      </w:tr>
      <w:tr w14:paraId="68417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2046" w:type="dxa"/>
            <w:gridSpan w:val="2"/>
            <w:tcBorders>
              <w:tl2br w:val="nil"/>
              <w:tr2bl w:val="nil"/>
            </w:tcBorders>
            <w:noWrap/>
            <w:vAlign w:val="center"/>
          </w:tcPr>
          <w:p w14:paraId="1A1DC079">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both"/>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产品名称</w:t>
            </w:r>
          </w:p>
        </w:tc>
        <w:tc>
          <w:tcPr>
            <w:tcW w:w="6642" w:type="dxa"/>
            <w:gridSpan w:val="5"/>
            <w:tcBorders>
              <w:tl2br w:val="nil"/>
              <w:tr2bl w:val="nil"/>
            </w:tcBorders>
            <w:noWrap/>
            <w:vAlign w:val="center"/>
          </w:tcPr>
          <w:p w14:paraId="27C415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tc>
      </w:tr>
      <w:tr w14:paraId="426AD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2046" w:type="dxa"/>
            <w:gridSpan w:val="2"/>
            <w:tcBorders>
              <w:tl2br w:val="nil"/>
              <w:tr2bl w:val="nil"/>
            </w:tcBorders>
            <w:noWrap/>
            <w:vAlign w:val="center"/>
          </w:tcPr>
          <w:p w14:paraId="15B9825D">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both"/>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品牌</w:t>
            </w:r>
          </w:p>
        </w:tc>
        <w:tc>
          <w:tcPr>
            <w:tcW w:w="2298" w:type="dxa"/>
            <w:gridSpan w:val="2"/>
            <w:tcBorders>
              <w:tl2br w:val="nil"/>
              <w:tr2bl w:val="nil"/>
            </w:tcBorders>
            <w:noWrap/>
            <w:vAlign w:val="center"/>
          </w:tcPr>
          <w:p w14:paraId="7576BC8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tc>
        <w:tc>
          <w:tcPr>
            <w:tcW w:w="2172" w:type="dxa"/>
            <w:gridSpan w:val="2"/>
            <w:tcBorders>
              <w:tl2br w:val="nil"/>
              <w:tr2bl w:val="nil"/>
            </w:tcBorders>
            <w:noWrap/>
            <w:vAlign w:val="center"/>
          </w:tcPr>
          <w:p w14:paraId="3B486B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规格型号</w:t>
            </w:r>
          </w:p>
        </w:tc>
        <w:tc>
          <w:tcPr>
            <w:tcW w:w="2172" w:type="dxa"/>
            <w:tcBorders>
              <w:tl2br w:val="nil"/>
              <w:tr2bl w:val="nil"/>
            </w:tcBorders>
            <w:noWrap/>
            <w:vAlign w:val="center"/>
          </w:tcPr>
          <w:p w14:paraId="4B5648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tc>
      </w:tr>
      <w:tr w14:paraId="7CF92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8688" w:type="dxa"/>
            <w:gridSpan w:val="7"/>
            <w:tcBorders>
              <w:tl2br w:val="nil"/>
              <w:tr2bl w:val="nil"/>
            </w:tcBorders>
            <w:noWrap/>
            <w:vAlign w:val="center"/>
          </w:tcPr>
          <w:p w14:paraId="125ADB8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outlineLvl w:val="9"/>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备注：</w:t>
            </w:r>
          </w:p>
        </w:tc>
      </w:tr>
    </w:tbl>
    <w:p w14:paraId="3227DDDC">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420" w:leftChars="0" w:right="0" w:rightChars="0"/>
        <w:jc w:val="righ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04FAD10A">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420" w:leftChars="0" w:right="0" w:rightChars="0"/>
        <w:jc w:val="righ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1F916FBA">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420" w:leftChars="0" w:right="0" w:rightChars="0"/>
        <w:jc w:val="righ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6C4A6ABE">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420" w:leftChars="0" w:right="0" w:rightChars="0"/>
        <w:jc w:val="righ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0376DCF6">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420" w:leftChars="0" w:right="0" w:rightChars="0"/>
        <w:jc w:val="righ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25699E4A">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420" w:leftChars="0" w:right="0" w:rightChars="0"/>
        <w:jc w:val="righ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334FB1BD">
      <w:pPr>
        <w:jc w:val="left"/>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sectPr>
          <w:footerReference r:id="rId3" w:type="default"/>
          <w:pgSz w:w="11906" w:h="16838"/>
          <w:pgMar w:top="1247" w:right="1247" w:bottom="1247" w:left="124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60B7ECC">
      <w:pPr>
        <w:jc w:val="left"/>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附件2：</w:t>
      </w:r>
    </w:p>
    <w:p w14:paraId="17ADDC4F">
      <w:pPr>
        <w:jc w:val="center"/>
        <w:outlineLvl w:val="9"/>
        <w:rPr>
          <w:rFonts w:hint="eastAsia" w:ascii="方正小标宋_GBK" w:hAnsi="方正小标宋_GBK" w:eastAsia="方正小标宋_GBK" w:cs="方正小标宋_GBK"/>
          <w:b w:val="0"/>
          <w:bCs w:val="0"/>
          <w:color w:val="000000" w:themeColor="text1"/>
          <w:sz w:val="32"/>
          <w:szCs w:val="32"/>
          <w:highlight w:val="none"/>
          <w:lang w:val="en-US" w:eastAsia="zh-CN"/>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32"/>
          <w:szCs w:val="32"/>
          <w:highlight w:val="none"/>
          <w:lang w:val="en-US" w:eastAsia="zh-CN"/>
          <w14:textFill>
            <w14:solidFill>
              <w14:schemeClr w14:val="tx1"/>
            </w14:solidFill>
          </w14:textFill>
        </w:rPr>
        <w:t>耗材报价表</w:t>
      </w:r>
    </w:p>
    <w:p w14:paraId="605912CF">
      <w:pPr>
        <w:pStyle w:val="9"/>
        <w:ind w:firstLine="44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医疗耗材需求调查产品信息</w:t>
      </w:r>
    </w:p>
    <w:p w14:paraId="38E7770C">
      <w:pPr>
        <w:pStyle w:val="9"/>
        <w:ind w:firstLine="210"/>
      </w:pP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6"/>
        <w:gridCol w:w="1379"/>
        <w:gridCol w:w="1193"/>
        <w:gridCol w:w="1757"/>
        <w:gridCol w:w="1116"/>
        <w:gridCol w:w="1034"/>
        <w:gridCol w:w="1316"/>
        <w:gridCol w:w="1284"/>
        <w:gridCol w:w="1283"/>
        <w:gridCol w:w="1083"/>
        <w:gridCol w:w="1334"/>
        <w:gridCol w:w="1000"/>
      </w:tblGrid>
      <w:tr w14:paraId="01FA80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6" w:type="dxa"/>
            <w:vAlign w:val="center"/>
          </w:tcPr>
          <w:p w14:paraId="0A675431">
            <w:pPr>
              <w:widowControl/>
              <w:jc w:val="center"/>
              <w:textAlignment w:val="center"/>
              <w:rPr>
                <w:rFonts w:hint="eastAsia" w:ascii="方正仿宋_GBK" w:hAnsi="方正仿宋_GBK" w:eastAsia="方正仿宋_GBK" w:cs="方正仿宋_GBK"/>
                <w:b w:val="0"/>
                <w:bCs/>
                <w:color w:val="000000"/>
                <w:sz w:val="24"/>
              </w:rPr>
            </w:pPr>
            <w:r>
              <w:rPr>
                <w:rFonts w:hint="eastAsia" w:ascii="方正仿宋_GBK" w:hAnsi="方正仿宋_GBK" w:eastAsia="方正仿宋_GBK" w:cs="方正仿宋_GBK"/>
                <w:b w:val="0"/>
                <w:bCs/>
                <w:color w:val="000000"/>
                <w:kern w:val="0"/>
                <w:sz w:val="24"/>
              </w:rPr>
              <w:t>序号</w:t>
            </w:r>
          </w:p>
        </w:tc>
        <w:tc>
          <w:tcPr>
            <w:tcW w:w="1379" w:type="dxa"/>
            <w:vAlign w:val="center"/>
          </w:tcPr>
          <w:p w14:paraId="355DF2DF">
            <w:pPr>
              <w:pStyle w:val="9"/>
              <w:ind w:firstLine="0" w:firstLineChars="0"/>
              <w:jc w:val="center"/>
              <w:rPr>
                <w:rFonts w:hint="eastAsia" w:ascii="方正仿宋_GBK" w:hAnsi="方正仿宋_GBK" w:eastAsia="方正仿宋_GBK" w:cs="方正仿宋_GBK"/>
                <w:b w:val="0"/>
                <w:bCs/>
              </w:rPr>
            </w:pPr>
            <w:r>
              <w:rPr>
                <w:rFonts w:hint="eastAsia" w:ascii="方正仿宋_GBK" w:hAnsi="方正仿宋_GBK" w:eastAsia="方正仿宋_GBK" w:cs="方正仿宋_GBK"/>
                <w:b w:val="0"/>
                <w:bCs/>
                <w:color w:val="000000"/>
                <w:kern w:val="0"/>
                <w:sz w:val="24"/>
              </w:rPr>
              <w:t>品名（项目名称）</w:t>
            </w:r>
          </w:p>
        </w:tc>
        <w:tc>
          <w:tcPr>
            <w:tcW w:w="1193" w:type="dxa"/>
            <w:vAlign w:val="center"/>
          </w:tcPr>
          <w:p w14:paraId="544BE75E">
            <w:pPr>
              <w:widowControl/>
              <w:jc w:val="center"/>
              <w:textAlignment w:val="center"/>
              <w:rPr>
                <w:rFonts w:hint="eastAsia" w:ascii="方正仿宋_GBK" w:hAnsi="方正仿宋_GBK" w:eastAsia="方正仿宋_GBK" w:cs="方正仿宋_GBK"/>
                <w:b w:val="0"/>
                <w:bCs/>
                <w:color w:val="000000"/>
                <w:kern w:val="0"/>
                <w:sz w:val="24"/>
              </w:rPr>
            </w:pPr>
            <w:r>
              <w:rPr>
                <w:rFonts w:hint="eastAsia" w:ascii="方正仿宋_GBK" w:hAnsi="方正仿宋_GBK" w:eastAsia="方正仿宋_GBK" w:cs="方正仿宋_GBK"/>
                <w:b w:val="0"/>
                <w:bCs/>
                <w:color w:val="000000"/>
                <w:kern w:val="0"/>
                <w:sz w:val="24"/>
              </w:rPr>
              <w:t>生产厂家</w:t>
            </w:r>
          </w:p>
        </w:tc>
        <w:tc>
          <w:tcPr>
            <w:tcW w:w="1757" w:type="dxa"/>
            <w:vAlign w:val="center"/>
          </w:tcPr>
          <w:p w14:paraId="77EBA2BC">
            <w:pPr>
              <w:widowControl/>
              <w:jc w:val="center"/>
              <w:textAlignment w:val="center"/>
              <w:rPr>
                <w:rFonts w:hint="eastAsia" w:ascii="方正仿宋_GBK" w:hAnsi="方正仿宋_GBK" w:eastAsia="方正仿宋_GBK" w:cs="方正仿宋_GBK"/>
                <w:b w:val="0"/>
                <w:bCs/>
                <w:color w:val="000000"/>
                <w:sz w:val="24"/>
              </w:rPr>
            </w:pPr>
            <w:r>
              <w:rPr>
                <w:rFonts w:hint="eastAsia" w:ascii="方正仿宋_GBK" w:hAnsi="方正仿宋_GBK" w:eastAsia="方正仿宋_GBK" w:cs="方正仿宋_GBK"/>
                <w:b w:val="0"/>
                <w:bCs/>
                <w:color w:val="000000"/>
                <w:kern w:val="0"/>
                <w:sz w:val="24"/>
              </w:rPr>
              <w:t>规格型号（与药交网规格型号保持一致）</w:t>
            </w:r>
          </w:p>
        </w:tc>
        <w:tc>
          <w:tcPr>
            <w:tcW w:w="1116" w:type="dxa"/>
            <w:vAlign w:val="center"/>
          </w:tcPr>
          <w:p w14:paraId="27C7A13D">
            <w:pPr>
              <w:widowControl/>
              <w:jc w:val="center"/>
              <w:textAlignment w:val="center"/>
              <w:rPr>
                <w:rFonts w:hint="eastAsia" w:ascii="方正仿宋_GBK" w:hAnsi="方正仿宋_GBK" w:eastAsia="方正仿宋_GBK" w:cs="方正仿宋_GBK"/>
                <w:b w:val="0"/>
                <w:bCs/>
                <w:color w:val="000000"/>
                <w:sz w:val="24"/>
              </w:rPr>
            </w:pPr>
            <w:r>
              <w:rPr>
                <w:rFonts w:hint="eastAsia" w:ascii="方正仿宋_GBK" w:hAnsi="方正仿宋_GBK" w:eastAsia="方正仿宋_GBK" w:cs="方正仿宋_GBK"/>
                <w:b w:val="0"/>
                <w:bCs/>
                <w:color w:val="000000"/>
                <w:kern w:val="0"/>
                <w:sz w:val="24"/>
              </w:rPr>
              <w:t>国家医保编码</w:t>
            </w:r>
          </w:p>
        </w:tc>
        <w:tc>
          <w:tcPr>
            <w:tcW w:w="1034" w:type="dxa"/>
            <w:vAlign w:val="center"/>
          </w:tcPr>
          <w:p w14:paraId="08342FE3">
            <w:pPr>
              <w:widowControl/>
              <w:jc w:val="center"/>
              <w:textAlignment w:val="center"/>
              <w:rPr>
                <w:rFonts w:hint="eastAsia" w:ascii="方正仿宋_GBK" w:hAnsi="方正仿宋_GBK" w:eastAsia="方正仿宋_GBK" w:cs="方正仿宋_GBK"/>
                <w:b w:val="0"/>
                <w:bCs/>
                <w:color w:val="000000"/>
                <w:sz w:val="24"/>
              </w:rPr>
            </w:pPr>
            <w:r>
              <w:rPr>
                <w:rFonts w:hint="eastAsia" w:ascii="方正仿宋_GBK" w:hAnsi="方正仿宋_GBK" w:eastAsia="方正仿宋_GBK" w:cs="方正仿宋_GBK"/>
                <w:b w:val="0"/>
                <w:bCs/>
                <w:color w:val="000000"/>
                <w:sz w:val="24"/>
              </w:rPr>
              <w:t>是否药交平台产品</w:t>
            </w:r>
          </w:p>
        </w:tc>
        <w:tc>
          <w:tcPr>
            <w:tcW w:w="1316" w:type="dxa"/>
            <w:vAlign w:val="center"/>
          </w:tcPr>
          <w:p w14:paraId="7A9EE718">
            <w:pPr>
              <w:widowControl/>
              <w:jc w:val="center"/>
              <w:textAlignment w:val="center"/>
              <w:rPr>
                <w:rFonts w:hint="eastAsia" w:ascii="方正仿宋_GBK" w:hAnsi="方正仿宋_GBK" w:eastAsia="方正仿宋_GBK" w:cs="方正仿宋_GBK"/>
                <w:b w:val="0"/>
                <w:bCs/>
                <w:color w:val="000000"/>
                <w:sz w:val="24"/>
              </w:rPr>
            </w:pPr>
            <w:r>
              <w:rPr>
                <w:rFonts w:hint="eastAsia" w:ascii="方正仿宋_GBK" w:hAnsi="方正仿宋_GBK" w:eastAsia="方正仿宋_GBK" w:cs="方正仿宋_GBK"/>
                <w:b w:val="0"/>
                <w:bCs/>
                <w:color w:val="000000"/>
                <w:kern w:val="0"/>
                <w:sz w:val="24"/>
              </w:rPr>
              <w:t>药交网挂网编码</w:t>
            </w:r>
          </w:p>
        </w:tc>
        <w:tc>
          <w:tcPr>
            <w:tcW w:w="1284" w:type="dxa"/>
            <w:vAlign w:val="center"/>
          </w:tcPr>
          <w:p w14:paraId="1CC6D904">
            <w:pPr>
              <w:widowControl/>
              <w:jc w:val="center"/>
              <w:textAlignment w:val="center"/>
              <w:rPr>
                <w:rFonts w:hint="eastAsia" w:ascii="方正仿宋_GBK" w:hAnsi="方正仿宋_GBK" w:eastAsia="方正仿宋_GBK" w:cs="方正仿宋_GBK"/>
                <w:b w:val="0"/>
                <w:bCs/>
                <w:color w:val="000000"/>
                <w:sz w:val="24"/>
              </w:rPr>
            </w:pPr>
            <w:r>
              <w:rPr>
                <w:rFonts w:hint="eastAsia" w:ascii="方正仿宋_GBK" w:hAnsi="方正仿宋_GBK" w:eastAsia="方正仿宋_GBK" w:cs="方正仿宋_GBK"/>
                <w:b w:val="0"/>
                <w:bCs/>
                <w:color w:val="000000"/>
                <w:sz w:val="24"/>
              </w:rPr>
              <w:t>药交网最低交易价</w:t>
            </w:r>
            <w:r>
              <w:rPr>
                <w:rFonts w:hint="eastAsia" w:ascii="方正仿宋_GBK" w:hAnsi="方正仿宋_GBK" w:eastAsia="方正仿宋_GBK" w:cs="方正仿宋_GBK"/>
                <w:b w:val="0"/>
                <w:bCs/>
                <w:color w:val="000000"/>
                <w:kern w:val="0"/>
                <w:sz w:val="24"/>
              </w:rPr>
              <w:t>（元）</w:t>
            </w:r>
          </w:p>
        </w:tc>
        <w:tc>
          <w:tcPr>
            <w:tcW w:w="1283" w:type="dxa"/>
            <w:vAlign w:val="center"/>
          </w:tcPr>
          <w:p w14:paraId="672BF7F5">
            <w:pPr>
              <w:widowControl/>
              <w:jc w:val="center"/>
              <w:textAlignment w:val="center"/>
              <w:rPr>
                <w:rFonts w:hint="eastAsia" w:ascii="方正仿宋_GBK" w:hAnsi="方正仿宋_GBK" w:eastAsia="方正仿宋_GBK" w:cs="方正仿宋_GBK"/>
                <w:b w:val="0"/>
                <w:bCs/>
                <w:color w:val="000000"/>
                <w:sz w:val="24"/>
              </w:rPr>
            </w:pPr>
            <w:r>
              <w:rPr>
                <w:rFonts w:hint="eastAsia" w:ascii="方正仿宋_GBK" w:hAnsi="方正仿宋_GBK" w:eastAsia="方正仿宋_GBK" w:cs="方正仿宋_GBK"/>
                <w:b w:val="0"/>
                <w:bCs/>
                <w:color w:val="000000"/>
                <w:kern w:val="0"/>
                <w:sz w:val="24"/>
              </w:rPr>
              <w:t>药交网平均交易价（元）</w:t>
            </w:r>
          </w:p>
        </w:tc>
        <w:tc>
          <w:tcPr>
            <w:tcW w:w="1083" w:type="dxa"/>
            <w:vAlign w:val="center"/>
          </w:tcPr>
          <w:p w14:paraId="63AD66C3">
            <w:pPr>
              <w:widowControl/>
              <w:jc w:val="center"/>
              <w:textAlignment w:val="center"/>
              <w:rPr>
                <w:rFonts w:hint="eastAsia" w:ascii="方正仿宋_GBK" w:hAnsi="方正仿宋_GBK" w:eastAsia="方正仿宋_GBK" w:cs="方正仿宋_GBK"/>
                <w:b w:val="0"/>
                <w:bCs/>
                <w:color w:val="000000"/>
                <w:sz w:val="24"/>
              </w:rPr>
            </w:pPr>
            <w:r>
              <w:rPr>
                <w:rFonts w:hint="eastAsia" w:ascii="方正仿宋_GBK" w:hAnsi="方正仿宋_GBK" w:eastAsia="方正仿宋_GBK" w:cs="方正仿宋_GBK"/>
                <w:b w:val="0"/>
                <w:bCs/>
                <w:color w:val="000000"/>
                <w:kern w:val="0"/>
                <w:sz w:val="24"/>
              </w:rPr>
              <w:t>报价（元）</w:t>
            </w:r>
          </w:p>
        </w:tc>
        <w:tc>
          <w:tcPr>
            <w:tcW w:w="1334" w:type="dxa"/>
            <w:vAlign w:val="center"/>
          </w:tcPr>
          <w:p w14:paraId="39DA84F1">
            <w:pPr>
              <w:widowControl/>
              <w:jc w:val="center"/>
              <w:textAlignment w:val="center"/>
              <w:rPr>
                <w:rFonts w:hint="eastAsia" w:ascii="方正仿宋_GBK" w:hAnsi="方正仿宋_GBK" w:eastAsia="方正仿宋_GBK" w:cs="方正仿宋_GBK"/>
                <w:b w:val="0"/>
                <w:bCs/>
                <w:color w:val="000000"/>
                <w:kern w:val="0"/>
                <w:sz w:val="24"/>
              </w:rPr>
            </w:pPr>
            <w:r>
              <w:rPr>
                <w:rFonts w:hint="eastAsia" w:ascii="方正仿宋_GBK" w:hAnsi="方正仿宋_GBK" w:eastAsia="方正仿宋_GBK" w:cs="方正仿宋_GBK"/>
                <w:b w:val="0"/>
                <w:bCs/>
                <w:color w:val="000000"/>
                <w:kern w:val="0"/>
                <w:sz w:val="24"/>
              </w:rPr>
              <w:t>是否高值耗材</w:t>
            </w:r>
          </w:p>
        </w:tc>
        <w:tc>
          <w:tcPr>
            <w:tcW w:w="1000" w:type="dxa"/>
            <w:vAlign w:val="center"/>
          </w:tcPr>
          <w:p w14:paraId="28EA4562">
            <w:pPr>
              <w:widowControl/>
              <w:jc w:val="center"/>
              <w:textAlignment w:val="center"/>
              <w:rPr>
                <w:rFonts w:hint="eastAsia" w:ascii="方正仿宋_GBK" w:hAnsi="方正仿宋_GBK" w:eastAsia="方正仿宋_GBK" w:cs="方正仿宋_GBK"/>
                <w:b w:val="0"/>
                <w:bCs/>
                <w:color w:val="000000"/>
                <w:kern w:val="0"/>
                <w:sz w:val="24"/>
              </w:rPr>
            </w:pPr>
            <w:r>
              <w:rPr>
                <w:rFonts w:hint="eastAsia" w:ascii="方正仿宋_GBK" w:hAnsi="方正仿宋_GBK" w:eastAsia="方正仿宋_GBK" w:cs="方正仿宋_GBK"/>
                <w:b w:val="0"/>
                <w:bCs/>
                <w:color w:val="000000"/>
                <w:kern w:val="0"/>
                <w:sz w:val="24"/>
              </w:rPr>
              <w:t>注册证/备案证号</w:t>
            </w:r>
          </w:p>
        </w:tc>
      </w:tr>
      <w:tr w14:paraId="3C70D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 w:hRule="atLeast"/>
        </w:trPr>
        <w:tc>
          <w:tcPr>
            <w:tcW w:w="676" w:type="dxa"/>
            <w:vAlign w:val="center"/>
          </w:tcPr>
          <w:p w14:paraId="4B9683F8">
            <w:pPr>
              <w:widowControl/>
              <w:jc w:val="center"/>
              <w:textAlignment w:val="center"/>
              <w:rPr>
                <w:rFonts w:hint="eastAsia" w:ascii="方正仿宋_GBK" w:hAnsi="方正仿宋_GBK" w:eastAsia="方正仿宋_GBK" w:cs="方正仿宋_GBK"/>
                <w:b/>
                <w:color w:val="000000"/>
                <w:sz w:val="22"/>
                <w:szCs w:val="22"/>
              </w:rPr>
            </w:pPr>
            <w:r>
              <w:rPr>
                <w:rFonts w:hint="eastAsia" w:ascii="方正仿宋_GBK" w:hAnsi="方正仿宋_GBK" w:eastAsia="方正仿宋_GBK" w:cs="方正仿宋_GBK"/>
                <w:b/>
                <w:color w:val="000000"/>
                <w:kern w:val="0"/>
                <w:sz w:val="22"/>
                <w:szCs w:val="22"/>
              </w:rPr>
              <w:t>1</w:t>
            </w:r>
          </w:p>
        </w:tc>
        <w:tc>
          <w:tcPr>
            <w:tcW w:w="1379" w:type="dxa"/>
            <w:vAlign w:val="center"/>
          </w:tcPr>
          <w:p w14:paraId="612F2392">
            <w:pPr>
              <w:widowControl/>
              <w:jc w:val="left"/>
              <w:textAlignment w:val="center"/>
              <w:rPr>
                <w:rFonts w:hint="eastAsia" w:ascii="方正仿宋_GBK" w:hAnsi="方正仿宋_GBK" w:eastAsia="方正仿宋_GBK" w:cs="方正仿宋_GBK"/>
                <w:sz w:val="32"/>
                <w:szCs w:val="32"/>
              </w:rPr>
            </w:pPr>
          </w:p>
        </w:tc>
        <w:tc>
          <w:tcPr>
            <w:tcW w:w="1193" w:type="dxa"/>
          </w:tcPr>
          <w:p w14:paraId="3B4F5746">
            <w:pPr>
              <w:pStyle w:val="9"/>
              <w:ind w:firstLine="0" w:firstLineChars="0"/>
              <w:rPr>
                <w:rFonts w:hint="eastAsia" w:ascii="方正仿宋_GBK" w:hAnsi="方正仿宋_GBK" w:eastAsia="方正仿宋_GBK" w:cs="方正仿宋_GBK"/>
              </w:rPr>
            </w:pPr>
          </w:p>
        </w:tc>
        <w:tc>
          <w:tcPr>
            <w:tcW w:w="1757" w:type="dxa"/>
          </w:tcPr>
          <w:p w14:paraId="3C4ED470">
            <w:pPr>
              <w:pStyle w:val="9"/>
              <w:ind w:firstLine="0" w:firstLineChars="0"/>
              <w:rPr>
                <w:rFonts w:hint="eastAsia" w:ascii="方正仿宋_GBK" w:hAnsi="方正仿宋_GBK" w:eastAsia="方正仿宋_GBK" w:cs="方正仿宋_GBK"/>
              </w:rPr>
            </w:pPr>
          </w:p>
        </w:tc>
        <w:tc>
          <w:tcPr>
            <w:tcW w:w="1116" w:type="dxa"/>
          </w:tcPr>
          <w:p w14:paraId="4B2850BC">
            <w:pPr>
              <w:pStyle w:val="9"/>
              <w:ind w:firstLine="0" w:firstLineChars="0"/>
              <w:rPr>
                <w:rFonts w:hint="eastAsia" w:ascii="方正仿宋_GBK" w:hAnsi="方正仿宋_GBK" w:eastAsia="方正仿宋_GBK" w:cs="方正仿宋_GBK"/>
              </w:rPr>
            </w:pPr>
          </w:p>
        </w:tc>
        <w:tc>
          <w:tcPr>
            <w:tcW w:w="1034" w:type="dxa"/>
          </w:tcPr>
          <w:p w14:paraId="5E16581B">
            <w:pPr>
              <w:pStyle w:val="9"/>
              <w:ind w:firstLine="0" w:firstLineChars="0"/>
              <w:rPr>
                <w:rFonts w:hint="eastAsia" w:ascii="方正仿宋_GBK" w:hAnsi="方正仿宋_GBK" w:eastAsia="方正仿宋_GBK" w:cs="方正仿宋_GBK"/>
              </w:rPr>
            </w:pPr>
          </w:p>
        </w:tc>
        <w:tc>
          <w:tcPr>
            <w:tcW w:w="1316" w:type="dxa"/>
          </w:tcPr>
          <w:p w14:paraId="344203EE">
            <w:pPr>
              <w:pStyle w:val="9"/>
              <w:ind w:firstLine="0" w:firstLineChars="0"/>
              <w:rPr>
                <w:rFonts w:hint="eastAsia" w:ascii="方正仿宋_GBK" w:hAnsi="方正仿宋_GBK" w:eastAsia="方正仿宋_GBK" w:cs="方正仿宋_GBK"/>
              </w:rPr>
            </w:pPr>
          </w:p>
        </w:tc>
        <w:tc>
          <w:tcPr>
            <w:tcW w:w="1284" w:type="dxa"/>
          </w:tcPr>
          <w:p w14:paraId="7A899DA0">
            <w:pPr>
              <w:pStyle w:val="9"/>
              <w:ind w:firstLine="0" w:firstLineChars="0"/>
              <w:rPr>
                <w:rFonts w:hint="eastAsia" w:ascii="方正仿宋_GBK" w:hAnsi="方正仿宋_GBK" w:eastAsia="方正仿宋_GBK" w:cs="方正仿宋_GBK"/>
              </w:rPr>
            </w:pPr>
          </w:p>
        </w:tc>
        <w:tc>
          <w:tcPr>
            <w:tcW w:w="1283" w:type="dxa"/>
          </w:tcPr>
          <w:p w14:paraId="188A3339">
            <w:pPr>
              <w:pStyle w:val="9"/>
              <w:ind w:firstLine="0" w:firstLineChars="0"/>
              <w:rPr>
                <w:rFonts w:hint="eastAsia" w:ascii="方正仿宋_GBK" w:hAnsi="方正仿宋_GBK" w:eastAsia="方正仿宋_GBK" w:cs="方正仿宋_GBK"/>
              </w:rPr>
            </w:pPr>
          </w:p>
        </w:tc>
        <w:tc>
          <w:tcPr>
            <w:tcW w:w="1083" w:type="dxa"/>
          </w:tcPr>
          <w:p w14:paraId="44B1E3F2">
            <w:pPr>
              <w:pStyle w:val="9"/>
              <w:ind w:firstLine="0" w:firstLineChars="0"/>
              <w:rPr>
                <w:rFonts w:hint="eastAsia" w:ascii="方正仿宋_GBK" w:hAnsi="方正仿宋_GBK" w:eastAsia="方正仿宋_GBK" w:cs="方正仿宋_GBK"/>
              </w:rPr>
            </w:pPr>
          </w:p>
        </w:tc>
        <w:tc>
          <w:tcPr>
            <w:tcW w:w="1334" w:type="dxa"/>
          </w:tcPr>
          <w:p w14:paraId="5DD9947F">
            <w:pPr>
              <w:pStyle w:val="9"/>
              <w:ind w:firstLine="0" w:firstLineChars="0"/>
              <w:rPr>
                <w:rFonts w:hint="eastAsia" w:ascii="方正仿宋_GBK" w:hAnsi="方正仿宋_GBK" w:eastAsia="方正仿宋_GBK" w:cs="方正仿宋_GBK"/>
              </w:rPr>
            </w:pPr>
          </w:p>
        </w:tc>
        <w:tc>
          <w:tcPr>
            <w:tcW w:w="1000" w:type="dxa"/>
          </w:tcPr>
          <w:p w14:paraId="12317CCF">
            <w:pPr>
              <w:pStyle w:val="9"/>
              <w:ind w:firstLine="0" w:firstLineChars="0"/>
              <w:rPr>
                <w:rFonts w:hint="eastAsia" w:ascii="方正仿宋_GBK" w:hAnsi="方正仿宋_GBK" w:eastAsia="方正仿宋_GBK" w:cs="方正仿宋_GBK"/>
              </w:rPr>
            </w:pPr>
          </w:p>
        </w:tc>
      </w:tr>
      <w:tr w14:paraId="5861D6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14455" w:type="dxa"/>
            <w:gridSpan w:val="12"/>
            <w:vAlign w:val="center"/>
          </w:tcPr>
          <w:p w14:paraId="522EA2B5">
            <w:pPr>
              <w:pStyle w:val="9"/>
              <w:ind w:firstLine="0" w:firstLineChars="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28"/>
                <w:szCs w:val="28"/>
              </w:rPr>
              <w:t>承诺：1..签订合同的价格为药交平台产品成交最低价和企业自报价两者中的最低价。</w:t>
            </w:r>
          </w:p>
        </w:tc>
      </w:tr>
      <w:tr w14:paraId="40E06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7" w:hRule="atLeast"/>
        </w:trPr>
        <w:tc>
          <w:tcPr>
            <w:tcW w:w="14455" w:type="dxa"/>
            <w:gridSpan w:val="12"/>
            <w:vAlign w:val="center"/>
          </w:tcPr>
          <w:p w14:paraId="2071F09C">
            <w:pPr>
              <w:pStyle w:val="9"/>
              <w:ind w:firstLine="0" w:firstLineChars="0"/>
              <w:jc w:val="left"/>
              <w:rPr>
                <w:rFonts w:hint="eastAsia" w:ascii="方正仿宋_GBK" w:hAnsi="方正仿宋_GBK" w:eastAsia="方正仿宋_GBK" w:cs="方正仿宋_GBK"/>
              </w:rPr>
            </w:pPr>
            <w:r>
              <w:rPr>
                <w:rFonts w:hint="eastAsia" w:ascii="方正仿宋_GBK" w:hAnsi="方正仿宋_GBK" w:eastAsia="方正仿宋_GBK" w:cs="方正仿宋_GBK"/>
                <w:b/>
                <w:color w:val="000000"/>
                <w:kern w:val="0"/>
                <w:sz w:val="28"/>
                <w:szCs w:val="28"/>
              </w:rPr>
              <w:t xml:space="preserve">联系人： </w:t>
            </w:r>
            <w:r>
              <w:rPr>
                <w:rFonts w:hint="eastAsia" w:ascii="方正仿宋_GBK" w:hAnsi="方正仿宋_GBK" w:eastAsia="方正仿宋_GBK" w:cs="方正仿宋_GBK"/>
                <w:color w:val="000000"/>
                <w:kern w:val="0"/>
                <w:sz w:val="28"/>
                <w:szCs w:val="28"/>
              </w:rPr>
              <w:t xml:space="preserve">                                          </w:t>
            </w:r>
            <w:r>
              <w:rPr>
                <w:rFonts w:hint="eastAsia" w:ascii="方正仿宋_GBK" w:hAnsi="方正仿宋_GBK" w:eastAsia="方正仿宋_GBK" w:cs="方正仿宋_GBK"/>
                <w:b/>
                <w:color w:val="000000"/>
                <w:kern w:val="0"/>
                <w:sz w:val="28"/>
                <w:szCs w:val="28"/>
              </w:rPr>
              <w:t xml:space="preserve"> 联系方式：</w:t>
            </w:r>
          </w:p>
        </w:tc>
      </w:tr>
    </w:tbl>
    <w:p w14:paraId="6A87E262">
      <w:pPr>
        <w:pStyle w:val="9"/>
        <w:ind w:firstLine="320"/>
        <w:rPr>
          <w:rFonts w:ascii="方正仿宋_GBK" w:eastAsia="方正仿宋_GBK"/>
          <w:sz w:val="28"/>
          <w:szCs w:val="28"/>
        </w:rPr>
      </w:pPr>
      <w:r>
        <w:rPr>
          <w:rFonts w:hint="eastAsia" w:ascii="方正仿宋_GBK" w:eastAsia="方正仿宋_GBK"/>
          <w:sz w:val="28"/>
          <w:szCs w:val="28"/>
        </w:rPr>
        <w:t>备注：若为药交平台产品，则填写药交平台编码、挂网价、平台参加成交价；若非药交平台产品，则不填写药交平台编码、挂网价、平台参加成交价。</w:t>
      </w:r>
    </w:p>
    <w:p w14:paraId="0364BE94">
      <w:pPr>
        <w:pStyle w:val="5"/>
        <w:rPr>
          <w:rFonts w:hint="default"/>
          <w:lang w:val="en-US" w:eastAsia="zh-CN"/>
        </w:rPr>
      </w:pPr>
    </w:p>
    <w:p w14:paraId="2D261418">
      <w:pPr>
        <w:keepNext w:val="0"/>
        <w:keepLines w:val="0"/>
        <w:pageBreakBefore w:val="0"/>
        <w:widowControl w:val="0"/>
        <w:kinsoku/>
        <w:wordWrap/>
        <w:overflowPunct/>
        <w:topLinePunct w:val="0"/>
        <w:autoSpaceDE/>
        <w:autoSpaceDN/>
        <w:bidi w:val="0"/>
        <w:adjustRightInd/>
        <w:snapToGrid/>
        <w:spacing w:line="600" w:lineRule="exact"/>
        <w:jc w:val="left"/>
        <w:textAlignment w:val="auto"/>
        <w:outlineLvl w:val="9"/>
        <w:rPr>
          <w:rFonts w:hint="eastAsia"/>
          <w:color w:val="000000" w:themeColor="text1"/>
          <w:highlight w:val="none"/>
          <w:lang w:val="en-US" w:eastAsia="zh-CN"/>
          <w14:textFill>
            <w14:solidFill>
              <w14:schemeClr w14:val="tx1"/>
            </w14:solidFill>
          </w14:textFill>
        </w:rPr>
      </w:pPr>
      <w:r>
        <w:rPr>
          <w:rFonts w:hint="eastAsia" w:ascii="微软雅黑" w:hAnsi="微软雅黑" w:eastAsia="微软雅黑" w:cs="微软雅黑"/>
          <w:color w:val="000000" w:themeColor="text1"/>
          <w:kern w:val="0"/>
          <w:sz w:val="32"/>
          <w:szCs w:val="32"/>
          <w:highlight w:val="none"/>
          <w:lang w:val="en-US" w:eastAsia="zh-CN" w:bidi="ar"/>
          <w14:textFill>
            <w14:solidFill>
              <w14:schemeClr w14:val="tx1"/>
            </w14:solidFill>
          </w14:textFill>
        </w:rPr>
        <w:tab/>
      </w:r>
      <w:r>
        <w:rPr>
          <w:rFonts w:hint="eastAsia" w:ascii="微软雅黑" w:hAnsi="微软雅黑" w:eastAsia="微软雅黑" w:cs="微软雅黑"/>
          <w:color w:val="000000" w:themeColor="text1"/>
          <w:kern w:val="0"/>
          <w:sz w:val="32"/>
          <w:szCs w:val="32"/>
          <w:highlight w:val="none"/>
          <w:lang w:val="en-US" w:eastAsia="zh-CN" w:bidi="ar"/>
          <w14:textFill>
            <w14:solidFill>
              <w14:schemeClr w14:val="tx1"/>
            </w14:solidFill>
          </w14:textFill>
        </w:rPr>
        <w:t xml:space="preserve">                                                                             </w:t>
      </w:r>
    </w:p>
    <w:p w14:paraId="7C934A4B">
      <w:pPr>
        <w:keepNext w:val="0"/>
        <w:keepLines w:val="0"/>
        <w:pageBreakBefore w:val="0"/>
        <w:widowControl w:val="0"/>
        <w:kinsoku/>
        <w:wordWrap/>
        <w:overflowPunct/>
        <w:topLinePunct w:val="0"/>
        <w:autoSpaceDE/>
        <w:autoSpaceDN/>
        <w:bidi w:val="0"/>
        <w:adjustRightInd/>
        <w:snapToGrid/>
        <w:spacing w:line="600" w:lineRule="exact"/>
        <w:ind w:firstLine="9520" w:firstLineChars="3400"/>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p>
    <w:p w14:paraId="53CF7B2D">
      <w:pPr>
        <w:keepNext w:val="0"/>
        <w:keepLines w:val="0"/>
        <w:pageBreakBefore w:val="0"/>
        <w:widowControl w:val="0"/>
        <w:kinsoku/>
        <w:wordWrap/>
        <w:overflowPunct/>
        <w:topLinePunct w:val="0"/>
        <w:autoSpaceDE/>
        <w:autoSpaceDN/>
        <w:bidi w:val="0"/>
        <w:adjustRightInd/>
        <w:snapToGrid/>
        <w:spacing w:line="600" w:lineRule="exact"/>
        <w:ind w:firstLine="9520" w:firstLineChars="3400"/>
        <w:jc w:val="left"/>
        <w:textAlignment w:val="auto"/>
        <w:outlineLvl w:val="9"/>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供应商名称（公章）：</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ab/>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ab/>
      </w:r>
    </w:p>
    <w:p w14:paraId="527A5BED">
      <w:pPr>
        <w:keepNext w:val="0"/>
        <w:keepLines w:val="0"/>
        <w:pageBreakBefore w:val="0"/>
        <w:widowControl w:val="0"/>
        <w:tabs>
          <w:tab w:val="left" w:pos="10095"/>
        </w:tabs>
        <w:kinsoku/>
        <w:wordWrap/>
        <w:overflowPunct/>
        <w:topLinePunct w:val="0"/>
        <w:autoSpaceDE/>
        <w:autoSpaceDN/>
        <w:bidi w:val="0"/>
        <w:adjustRightInd/>
        <w:snapToGrid/>
        <w:spacing w:line="600" w:lineRule="exact"/>
        <w:jc w:val="right"/>
        <w:textAlignment w:val="auto"/>
        <w:outlineLvl w:val="9"/>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 xml:space="preserve">                                         联系人:</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ab/>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ab/>
      </w:r>
    </w:p>
    <w:p w14:paraId="00448B65">
      <w:pPr>
        <w:keepNext w:val="0"/>
        <w:keepLines w:val="0"/>
        <w:pageBreakBefore w:val="0"/>
        <w:widowControl w:val="0"/>
        <w:tabs>
          <w:tab w:val="left" w:pos="10095"/>
        </w:tabs>
        <w:kinsoku/>
        <w:wordWrap/>
        <w:overflowPunct/>
        <w:topLinePunct w:val="0"/>
        <w:autoSpaceDE/>
        <w:autoSpaceDN/>
        <w:bidi w:val="0"/>
        <w:adjustRightInd/>
        <w:snapToGrid/>
        <w:spacing w:line="600" w:lineRule="exact"/>
        <w:jc w:val="right"/>
        <w:textAlignment w:val="auto"/>
        <w:outlineLvl w:val="9"/>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 xml:space="preserve">                                         联系电话：</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ab/>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ab/>
      </w:r>
    </w:p>
    <w:p w14:paraId="1BC17DC7">
      <w:pPr>
        <w:keepNext w:val="0"/>
        <w:keepLines w:val="0"/>
        <w:pageBreakBefore w:val="0"/>
        <w:widowControl w:val="0"/>
        <w:tabs>
          <w:tab w:val="left" w:pos="10095"/>
        </w:tabs>
        <w:kinsoku/>
        <w:wordWrap/>
        <w:overflowPunct/>
        <w:topLinePunct w:val="0"/>
        <w:autoSpaceDE/>
        <w:autoSpaceDN/>
        <w:bidi w:val="0"/>
        <w:adjustRightInd/>
        <w:snapToGrid/>
        <w:spacing w:line="600" w:lineRule="exact"/>
        <w:jc w:val="center"/>
        <w:textAlignment w:val="auto"/>
        <w:outlineLvl w:val="9"/>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 xml:space="preserve">                                                          年    月    日     </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2"/>
          <w:szCs w:val="22"/>
          <w:highlight w:val="none"/>
          <w:lang w:val="en-US" w:eastAsia="zh-CN"/>
          <w14:textFill>
            <w14:solidFill>
              <w14:schemeClr w14:val="tx1"/>
            </w14:solidFill>
          </w14:textFill>
        </w:rPr>
        <w:t xml:space="preserve"> </w:t>
      </w:r>
    </w:p>
    <w:p w14:paraId="62744EDD">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pPr>
    </w:p>
    <w:p w14:paraId="11F666AC">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color w:val="000000" w:themeColor="text1"/>
          <w:highlight w:val="none"/>
          <w:lang w:val="en-US" w:eastAsia="zh-CN"/>
          <w14:textFill>
            <w14:solidFill>
              <w14:schemeClr w14:val="tx1"/>
            </w14:solidFill>
          </w14:textFill>
        </w:rPr>
        <w:sectPr>
          <w:pgSz w:w="16838" w:h="11906" w:orient="landscape"/>
          <w:pgMar w:top="1247" w:right="1247" w:bottom="1247" w:left="1247"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0"/>
    <w:p w14:paraId="1E561EF1">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bookmarkStart w:id="4" w:name="OLE_LINK6"/>
      <w:r>
        <w:rPr>
          <w:rFonts w:hint="eastAsia" w:ascii="仿宋" w:hAnsi="仿宋" w:eastAsia="仿宋" w:cs="仿宋"/>
          <w:color w:val="000000" w:themeColor="text1"/>
          <w:sz w:val="28"/>
          <w:szCs w:val="28"/>
          <w:highlight w:val="none"/>
          <w:lang w:val="en-US" w:eastAsia="zh-CN"/>
          <w14:textFill>
            <w14:solidFill>
              <w14:schemeClr w14:val="tx1"/>
            </w14:solidFill>
          </w14:textFill>
        </w:rPr>
        <w:t>附件3：</w:t>
      </w:r>
    </w:p>
    <w:p w14:paraId="5718E2BF">
      <w:pPr>
        <w:keepNext w:val="0"/>
        <w:keepLines w:val="0"/>
        <w:pageBreakBefore w:val="0"/>
        <w:widowControl w:val="0"/>
        <w:kinsoku/>
        <w:wordWrap/>
        <w:overflowPunct/>
        <w:topLinePunct w:val="0"/>
        <w:autoSpaceDE/>
        <w:autoSpaceDN/>
        <w:bidi w:val="0"/>
        <w:adjustRightInd/>
        <w:snapToGrid/>
        <w:spacing w:line="480" w:lineRule="exact"/>
        <w:ind w:firstLine="1338" w:firstLineChars="300"/>
        <w:jc w:val="left"/>
        <w:textAlignment w:val="auto"/>
        <w:outlineLvl w:val="9"/>
        <w:rPr>
          <w:rFonts w:hint="default" w:ascii="Times New Roman" w:hAnsi="Times New Roman" w:eastAsia="方正小标宋_GBK" w:cs="Times New Roman"/>
          <w:sz w:val="43"/>
          <w:szCs w:val="43"/>
          <w:lang w:eastAsia="zh-CN"/>
        </w:rPr>
      </w:pPr>
      <w:r>
        <w:rPr>
          <w:rFonts w:hint="default" w:ascii="Times New Roman" w:hAnsi="Times New Roman" w:eastAsia="方正小标宋_GBK" w:cs="Times New Roman"/>
          <w:spacing w:val="8"/>
          <w:sz w:val="43"/>
          <w:szCs w:val="43"/>
          <w:lang w:eastAsia="zh-CN"/>
        </w:rPr>
        <w:t>医药生产经营企业代表登记备案表</w:t>
      </w:r>
    </w:p>
    <w:tbl>
      <w:tblPr>
        <w:tblStyle w:val="20"/>
        <w:tblW w:w="908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34"/>
        <w:gridCol w:w="1850"/>
        <w:gridCol w:w="812"/>
        <w:gridCol w:w="1429"/>
        <w:gridCol w:w="871"/>
        <w:gridCol w:w="2088"/>
      </w:tblGrid>
      <w:tr w14:paraId="79F6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jc w:val="center"/>
        </w:trPr>
        <w:tc>
          <w:tcPr>
            <w:tcW w:w="2034" w:type="dxa"/>
          </w:tcPr>
          <w:p w14:paraId="626BDB25">
            <w:pPr>
              <w:pStyle w:val="19"/>
              <w:spacing w:before="207" w:line="234" w:lineRule="auto"/>
              <w:ind w:left="585"/>
              <w:rPr>
                <w:rFonts w:hint="default" w:ascii="Times New Roman" w:hAnsi="Times New Roman" w:cs="Times New Roman"/>
              </w:rPr>
            </w:pPr>
            <w:r>
              <w:rPr>
                <w:rFonts w:hint="default" w:ascii="Times New Roman" w:hAnsi="Times New Roman" w:cs="Times New Roman"/>
                <w:spacing w:val="-3"/>
              </w:rPr>
              <w:t>代表姓名</w:t>
            </w:r>
          </w:p>
        </w:tc>
        <w:tc>
          <w:tcPr>
            <w:tcW w:w="1850" w:type="dxa"/>
          </w:tcPr>
          <w:p w14:paraId="553148A1">
            <w:pPr>
              <w:rPr>
                <w:rFonts w:hint="default" w:ascii="Times New Roman" w:hAnsi="Times New Roman" w:cs="Times New Roman"/>
              </w:rPr>
            </w:pPr>
          </w:p>
        </w:tc>
        <w:tc>
          <w:tcPr>
            <w:tcW w:w="812" w:type="dxa"/>
          </w:tcPr>
          <w:p w14:paraId="50861E73">
            <w:pPr>
              <w:pStyle w:val="19"/>
              <w:spacing w:before="207" w:line="234" w:lineRule="auto"/>
              <w:ind w:left="203"/>
              <w:rPr>
                <w:rFonts w:hint="default" w:ascii="Times New Roman" w:hAnsi="Times New Roman" w:cs="Times New Roman"/>
              </w:rPr>
            </w:pPr>
            <w:r>
              <w:rPr>
                <w:rFonts w:hint="default" w:ascii="Times New Roman" w:hAnsi="Times New Roman" w:cs="Times New Roman"/>
                <w:spacing w:val="-10"/>
              </w:rPr>
              <w:t>性别</w:t>
            </w:r>
          </w:p>
        </w:tc>
        <w:tc>
          <w:tcPr>
            <w:tcW w:w="2300" w:type="dxa"/>
            <w:gridSpan w:val="2"/>
          </w:tcPr>
          <w:p w14:paraId="143AE053">
            <w:pPr>
              <w:rPr>
                <w:rFonts w:hint="default" w:ascii="Times New Roman" w:hAnsi="Times New Roman" w:cs="Times New Roman"/>
              </w:rPr>
            </w:pPr>
          </w:p>
        </w:tc>
        <w:tc>
          <w:tcPr>
            <w:tcW w:w="2088" w:type="dxa"/>
            <w:vMerge w:val="restart"/>
            <w:tcBorders>
              <w:bottom w:val="nil"/>
            </w:tcBorders>
          </w:tcPr>
          <w:p w14:paraId="6203056C">
            <w:pPr>
              <w:spacing w:line="274" w:lineRule="auto"/>
              <w:rPr>
                <w:rFonts w:hint="default" w:ascii="Times New Roman" w:hAnsi="Times New Roman" w:cs="Times New Roman"/>
              </w:rPr>
            </w:pPr>
          </w:p>
          <w:p w14:paraId="54E7CBC8">
            <w:pPr>
              <w:spacing w:line="274" w:lineRule="auto"/>
              <w:rPr>
                <w:rFonts w:hint="default" w:ascii="Times New Roman" w:hAnsi="Times New Roman" w:cs="Times New Roman"/>
              </w:rPr>
            </w:pPr>
          </w:p>
          <w:p w14:paraId="1094F502">
            <w:pPr>
              <w:spacing w:line="274" w:lineRule="auto"/>
              <w:rPr>
                <w:rFonts w:hint="default" w:ascii="Times New Roman" w:hAnsi="Times New Roman" w:cs="Times New Roman"/>
              </w:rPr>
            </w:pPr>
          </w:p>
          <w:p w14:paraId="5E858C1F">
            <w:pPr>
              <w:spacing w:line="274" w:lineRule="auto"/>
              <w:rPr>
                <w:rFonts w:hint="default" w:ascii="Times New Roman" w:hAnsi="Times New Roman" w:cs="Times New Roman"/>
              </w:rPr>
            </w:pPr>
          </w:p>
          <w:p w14:paraId="4D00EC81">
            <w:pPr>
              <w:pStyle w:val="19"/>
              <w:spacing w:before="81" w:line="230" w:lineRule="auto"/>
              <w:ind w:left="739"/>
              <w:rPr>
                <w:rFonts w:hint="default" w:ascii="Times New Roman" w:hAnsi="Times New Roman" w:cs="Times New Roman"/>
              </w:rPr>
            </w:pPr>
            <w:r>
              <w:rPr>
                <w:rFonts w:hint="default" w:ascii="Times New Roman" w:hAnsi="Times New Roman" w:cs="Times New Roman"/>
                <w:spacing w:val="-14"/>
              </w:rPr>
              <w:t>照</w:t>
            </w:r>
            <w:r>
              <w:rPr>
                <w:rFonts w:hint="default" w:ascii="Times New Roman" w:hAnsi="Times New Roman" w:cs="Times New Roman"/>
                <w:spacing w:val="24"/>
              </w:rPr>
              <w:t xml:space="preserve">  </w:t>
            </w:r>
            <w:r>
              <w:rPr>
                <w:rFonts w:hint="default" w:ascii="Times New Roman" w:hAnsi="Times New Roman" w:cs="Times New Roman"/>
                <w:spacing w:val="-14"/>
              </w:rPr>
              <w:t>片</w:t>
            </w:r>
          </w:p>
        </w:tc>
      </w:tr>
      <w:tr w14:paraId="64A688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jc w:val="center"/>
        </w:trPr>
        <w:tc>
          <w:tcPr>
            <w:tcW w:w="2034" w:type="dxa"/>
          </w:tcPr>
          <w:p w14:paraId="3E1A4015">
            <w:pPr>
              <w:pStyle w:val="19"/>
              <w:spacing w:before="202" w:line="235" w:lineRule="auto"/>
              <w:ind w:left="591"/>
              <w:rPr>
                <w:rFonts w:hint="default" w:ascii="Times New Roman" w:hAnsi="Times New Roman" w:cs="Times New Roman"/>
              </w:rPr>
            </w:pPr>
            <w:r>
              <w:rPr>
                <w:rFonts w:hint="default" w:ascii="Times New Roman" w:hAnsi="Times New Roman" w:cs="Times New Roman"/>
                <w:spacing w:val="-4"/>
              </w:rPr>
              <w:t>身份证号</w:t>
            </w:r>
          </w:p>
        </w:tc>
        <w:tc>
          <w:tcPr>
            <w:tcW w:w="4962" w:type="dxa"/>
            <w:gridSpan w:val="4"/>
          </w:tcPr>
          <w:p w14:paraId="46BEAA05">
            <w:pPr>
              <w:rPr>
                <w:rFonts w:hint="default" w:ascii="Times New Roman" w:hAnsi="Times New Roman" w:cs="Times New Roman"/>
              </w:rPr>
            </w:pPr>
          </w:p>
        </w:tc>
        <w:tc>
          <w:tcPr>
            <w:tcW w:w="2088" w:type="dxa"/>
            <w:vMerge w:val="continue"/>
            <w:tcBorders>
              <w:top w:val="nil"/>
              <w:bottom w:val="nil"/>
            </w:tcBorders>
          </w:tcPr>
          <w:p w14:paraId="631205CE">
            <w:pPr>
              <w:rPr>
                <w:rFonts w:hint="default" w:ascii="Times New Roman" w:hAnsi="Times New Roman" w:cs="Times New Roman"/>
              </w:rPr>
            </w:pPr>
          </w:p>
        </w:tc>
      </w:tr>
      <w:tr w14:paraId="76C712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jc w:val="center"/>
        </w:trPr>
        <w:tc>
          <w:tcPr>
            <w:tcW w:w="2034" w:type="dxa"/>
          </w:tcPr>
          <w:p w14:paraId="57907CF6">
            <w:pPr>
              <w:pStyle w:val="19"/>
              <w:spacing w:before="203" w:line="234" w:lineRule="auto"/>
              <w:ind w:left="585"/>
              <w:rPr>
                <w:rFonts w:hint="default" w:ascii="Times New Roman" w:hAnsi="Times New Roman" w:cs="Times New Roman"/>
              </w:rPr>
            </w:pPr>
            <w:r>
              <w:rPr>
                <w:rFonts w:hint="default" w:ascii="Times New Roman" w:hAnsi="Times New Roman" w:cs="Times New Roman"/>
                <w:spacing w:val="-3"/>
              </w:rPr>
              <w:t>联系电话</w:t>
            </w:r>
          </w:p>
        </w:tc>
        <w:tc>
          <w:tcPr>
            <w:tcW w:w="4962" w:type="dxa"/>
            <w:gridSpan w:val="4"/>
          </w:tcPr>
          <w:p w14:paraId="680419D6">
            <w:pPr>
              <w:rPr>
                <w:rFonts w:hint="default" w:ascii="Times New Roman" w:hAnsi="Times New Roman" w:cs="Times New Roman"/>
              </w:rPr>
            </w:pPr>
          </w:p>
        </w:tc>
        <w:tc>
          <w:tcPr>
            <w:tcW w:w="2088" w:type="dxa"/>
            <w:vMerge w:val="continue"/>
            <w:tcBorders>
              <w:top w:val="nil"/>
              <w:bottom w:val="nil"/>
            </w:tcBorders>
          </w:tcPr>
          <w:p w14:paraId="7D16E800">
            <w:pPr>
              <w:rPr>
                <w:rFonts w:hint="default" w:ascii="Times New Roman" w:hAnsi="Times New Roman" w:cs="Times New Roman"/>
              </w:rPr>
            </w:pPr>
          </w:p>
        </w:tc>
      </w:tr>
      <w:tr w14:paraId="6B7F9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jc w:val="center"/>
        </w:trPr>
        <w:tc>
          <w:tcPr>
            <w:tcW w:w="2034" w:type="dxa"/>
          </w:tcPr>
          <w:p w14:paraId="05DCFAF6">
            <w:pPr>
              <w:pStyle w:val="19"/>
              <w:spacing w:before="203" w:line="234" w:lineRule="auto"/>
              <w:ind w:left="589"/>
              <w:rPr>
                <w:rFonts w:hint="default" w:ascii="Times New Roman" w:hAnsi="Times New Roman" w:cs="Times New Roman"/>
              </w:rPr>
            </w:pPr>
            <w:r>
              <w:rPr>
                <w:rFonts w:hint="default" w:ascii="Times New Roman" w:hAnsi="Times New Roman" w:cs="Times New Roman"/>
                <w:spacing w:val="-4"/>
              </w:rPr>
              <w:t>企业名称</w:t>
            </w:r>
          </w:p>
        </w:tc>
        <w:tc>
          <w:tcPr>
            <w:tcW w:w="4962" w:type="dxa"/>
            <w:gridSpan w:val="4"/>
          </w:tcPr>
          <w:p w14:paraId="11C07E1D">
            <w:pPr>
              <w:rPr>
                <w:rFonts w:hint="default" w:ascii="Times New Roman" w:hAnsi="Times New Roman" w:cs="Times New Roman"/>
              </w:rPr>
            </w:pPr>
          </w:p>
        </w:tc>
        <w:tc>
          <w:tcPr>
            <w:tcW w:w="2088" w:type="dxa"/>
            <w:vMerge w:val="continue"/>
            <w:tcBorders>
              <w:top w:val="nil"/>
            </w:tcBorders>
          </w:tcPr>
          <w:p w14:paraId="29866509">
            <w:pPr>
              <w:rPr>
                <w:rFonts w:hint="default" w:ascii="Times New Roman" w:hAnsi="Times New Roman" w:cs="Times New Roman"/>
              </w:rPr>
            </w:pPr>
          </w:p>
        </w:tc>
      </w:tr>
      <w:tr w14:paraId="6FF6F9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jc w:val="center"/>
        </w:trPr>
        <w:tc>
          <w:tcPr>
            <w:tcW w:w="2034" w:type="dxa"/>
          </w:tcPr>
          <w:p w14:paraId="39A6D130">
            <w:pPr>
              <w:pStyle w:val="19"/>
              <w:spacing w:before="216" w:line="203" w:lineRule="auto"/>
              <w:ind w:left="589"/>
              <w:rPr>
                <w:rFonts w:hint="default" w:ascii="Times New Roman" w:hAnsi="Times New Roman" w:cs="Times New Roman"/>
              </w:rPr>
            </w:pPr>
            <w:r>
              <w:rPr>
                <w:rFonts w:hint="default" w:ascii="Times New Roman" w:hAnsi="Times New Roman" w:cs="Times New Roman"/>
                <w:spacing w:val="-4"/>
              </w:rPr>
              <w:t>企业地址</w:t>
            </w:r>
          </w:p>
        </w:tc>
        <w:tc>
          <w:tcPr>
            <w:tcW w:w="7050" w:type="dxa"/>
            <w:gridSpan w:val="5"/>
          </w:tcPr>
          <w:p w14:paraId="34C3624F">
            <w:pPr>
              <w:rPr>
                <w:rFonts w:hint="default" w:ascii="Times New Roman" w:hAnsi="Times New Roman" w:cs="Times New Roman"/>
              </w:rPr>
            </w:pPr>
          </w:p>
        </w:tc>
      </w:tr>
      <w:tr w14:paraId="6015B5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jc w:val="center"/>
        </w:trPr>
        <w:tc>
          <w:tcPr>
            <w:tcW w:w="2034" w:type="dxa"/>
          </w:tcPr>
          <w:p w14:paraId="73544025">
            <w:pPr>
              <w:pStyle w:val="19"/>
              <w:spacing w:before="202" w:line="233" w:lineRule="auto"/>
              <w:ind w:left="258"/>
              <w:rPr>
                <w:rFonts w:hint="default" w:ascii="Times New Roman" w:hAnsi="Times New Roman" w:cs="Times New Roman"/>
              </w:rPr>
            </w:pPr>
            <w:r>
              <w:rPr>
                <w:rFonts w:hint="default" w:ascii="Times New Roman" w:hAnsi="Times New Roman" w:cs="Times New Roman"/>
                <w:spacing w:val="-2"/>
              </w:rPr>
              <w:t>企业主要负责人</w:t>
            </w:r>
          </w:p>
        </w:tc>
        <w:tc>
          <w:tcPr>
            <w:tcW w:w="2662" w:type="dxa"/>
            <w:gridSpan w:val="2"/>
          </w:tcPr>
          <w:p w14:paraId="2190AA7A">
            <w:pPr>
              <w:rPr>
                <w:rFonts w:hint="default" w:ascii="Times New Roman" w:hAnsi="Times New Roman" w:cs="Times New Roman"/>
              </w:rPr>
            </w:pPr>
          </w:p>
        </w:tc>
        <w:tc>
          <w:tcPr>
            <w:tcW w:w="1429" w:type="dxa"/>
          </w:tcPr>
          <w:p w14:paraId="6FA26D13">
            <w:pPr>
              <w:pStyle w:val="19"/>
              <w:spacing w:before="203" w:line="234" w:lineRule="auto"/>
              <w:ind w:left="283"/>
              <w:rPr>
                <w:rFonts w:hint="default" w:ascii="Times New Roman" w:hAnsi="Times New Roman" w:cs="Times New Roman"/>
              </w:rPr>
            </w:pPr>
            <w:r>
              <w:rPr>
                <w:rFonts w:hint="default" w:ascii="Times New Roman" w:hAnsi="Times New Roman" w:cs="Times New Roman"/>
                <w:spacing w:val="-3"/>
              </w:rPr>
              <w:t>联系电话</w:t>
            </w:r>
          </w:p>
        </w:tc>
        <w:tc>
          <w:tcPr>
            <w:tcW w:w="2959" w:type="dxa"/>
            <w:gridSpan w:val="2"/>
          </w:tcPr>
          <w:p w14:paraId="348A26AC">
            <w:pPr>
              <w:rPr>
                <w:rFonts w:hint="default" w:ascii="Times New Roman" w:hAnsi="Times New Roman" w:cs="Times New Roman"/>
              </w:rPr>
            </w:pPr>
          </w:p>
        </w:tc>
      </w:tr>
      <w:tr w14:paraId="6C578C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jc w:val="center"/>
        </w:trPr>
        <w:tc>
          <w:tcPr>
            <w:tcW w:w="2034" w:type="dxa"/>
          </w:tcPr>
          <w:p w14:paraId="39AF9533">
            <w:pPr>
              <w:pStyle w:val="19"/>
              <w:spacing w:before="203" w:line="233" w:lineRule="auto"/>
              <w:ind w:left="589"/>
              <w:rPr>
                <w:rFonts w:hint="default" w:ascii="Times New Roman" w:hAnsi="Times New Roman" w:cs="Times New Roman"/>
              </w:rPr>
            </w:pPr>
            <w:r>
              <w:rPr>
                <w:rFonts w:hint="default" w:ascii="Times New Roman" w:hAnsi="Times New Roman" w:cs="Times New Roman"/>
                <w:spacing w:val="-4"/>
              </w:rPr>
              <w:t>来访部门</w:t>
            </w:r>
          </w:p>
        </w:tc>
        <w:tc>
          <w:tcPr>
            <w:tcW w:w="2662" w:type="dxa"/>
            <w:gridSpan w:val="2"/>
          </w:tcPr>
          <w:p w14:paraId="2E8E246D">
            <w:pPr>
              <w:rPr>
                <w:rFonts w:hint="default" w:ascii="Times New Roman" w:hAnsi="Times New Roman" w:cs="Times New Roman"/>
              </w:rPr>
            </w:pPr>
          </w:p>
        </w:tc>
        <w:tc>
          <w:tcPr>
            <w:tcW w:w="1429" w:type="dxa"/>
          </w:tcPr>
          <w:p w14:paraId="5056B4FE">
            <w:pPr>
              <w:pStyle w:val="19"/>
              <w:spacing w:before="204" w:line="233" w:lineRule="auto"/>
              <w:ind w:left="287"/>
              <w:rPr>
                <w:rFonts w:hint="default" w:ascii="Times New Roman" w:hAnsi="Times New Roman" w:cs="Times New Roman"/>
              </w:rPr>
            </w:pPr>
            <w:r>
              <w:rPr>
                <w:rFonts w:hint="default" w:ascii="Times New Roman" w:hAnsi="Times New Roman" w:cs="Times New Roman"/>
                <w:spacing w:val="-4"/>
              </w:rPr>
              <w:t>来访时间</w:t>
            </w:r>
          </w:p>
        </w:tc>
        <w:tc>
          <w:tcPr>
            <w:tcW w:w="2959" w:type="dxa"/>
            <w:gridSpan w:val="2"/>
          </w:tcPr>
          <w:p w14:paraId="436ACD89">
            <w:pPr>
              <w:rPr>
                <w:rFonts w:hint="default"/>
              </w:rPr>
            </w:pPr>
          </w:p>
          <w:p w14:paraId="77E0A4EA">
            <w:pPr>
              <w:tabs>
                <w:tab w:val="left" w:pos="943"/>
              </w:tabs>
              <w:bidi w:val="0"/>
              <w:jc w:val="left"/>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ab/>
            </w:r>
          </w:p>
        </w:tc>
      </w:tr>
      <w:tr w14:paraId="5CEC67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jc w:val="center"/>
        </w:trPr>
        <w:tc>
          <w:tcPr>
            <w:tcW w:w="2034" w:type="dxa"/>
          </w:tcPr>
          <w:p w14:paraId="7B6B437E">
            <w:pPr>
              <w:pStyle w:val="19"/>
              <w:spacing w:before="204" w:line="233" w:lineRule="auto"/>
              <w:ind w:left="265"/>
              <w:rPr>
                <w:rFonts w:hint="default" w:ascii="Times New Roman" w:hAnsi="Times New Roman" w:cs="Times New Roman"/>
              </w:rPr>
            </w:pPr>
            <w:r>
              <w:rPr>
                <w:rFonts w:hint="default" w:ascii="Times New Roman" w:hAnsi="Times New Roman" w:cs="Times New Roman"/>
                <w:spacing w:val="-3"/>
              </w:rPr>
              <w:t>业务活动的类别</w:t>
            </w:r>
          </w:p>
        </w:tc>
        <w:tc>
          <w:tcPr>
            <w:tcW w:w="7050" w:type="dxa"/>
            <w:gridSpan w:val="5"/>
          </w:tcPr>
          <w:p w14:paraId="0931BB89">
            <w:pPr>
              <w:pStyle w:val="19"/>
              <w:spacing w:before="203" w:line="225" w:lineRule="auto"/>
              <w:ind w:left="31"/>
              <w:rPr>
                <w:rFonts w:hint="default" w:ascii="Times New Roman" w:hAnsi="Times New Roman" w:cs="Times New Roman"/>
                <w:lang w:eastAsia="zh-CN"/>
              </w:rPr>
            </w:pPr>
            <w:r>
              <w:rPr>
                <w:rFonts w:hint="default" w:ascii="Times New Roman" w:hAnsi="Times New Roman" w:cs="Times New Roman"/>
                <w:spacing w:val="-3"/>
                <w:lang w:eastAsia="zh-CN"/>
              </w:rPr>
              <w:t>□药品类</w:t>
            </w:r>
            <w:r>
              <w:rPr>
                <w:rFonts w:hint="default" w:ascii="Times New Roman" w:hAnsi="Times New Roman" w:cs="Times New Roman"/>
                <w:spacing w:val="34"/>
                <w:lang w:eastAsia="zh-CN"/>
              </w:rPr>
              <w:t xml:space="preserve"> </w:t>
            </w:r>
            <w:r>
              <w:rPr>
                <w:rFonts w:hint="default" w:ascii="Times New Roman" w:hAnsi="Times New Roman" w:cs="Times New Roman"/>
                <w:spacing w:val="-3"/>
                <w:lang w:eastAsia="zh-CN"/>
              </w:rPr>
              <w:t>□设备类</w:t>
            </w:r>
            <w:r>
              <w:rPr>
                <w:rFonts w:hint="default" w:ascii="Times New Roman" w:hAnsi="Times New Roman" w:cs="Times New Roman"/>
                <w:spacing w:val="32"/>
                <w:lang w:eastAsia="zh-CN"/>
              </w:rPr>
              <w:t xml:space="preserve"> </w:t>
            </w:r>
            <w:r>
              <w:rPr>
                <w:rFonts w:hint="default" w:ascii="Times New Roman" w:hAnsi="Times New Roman" w:cs="Times New Roman"/>
                <w:spacing w:val="-3"/>
                <w:lang w:eastAsia="zh-CN"/>
              </w:rPr>
              <w:t>□器械类</w:t>
            </w:r>
            <w:r>
              <w:rPr>
                <w:rFonts w:hint="default" w:ascii="Times New Roman" w:hAnsi="Times New Roman" w:cs="Times New Roman"/>
                <w:spacing w:val="34"/>
                <w:lang w:eastAsia="zh-CN"/>
              </w:rPr>
              <w:t xml:space="preserve"> </w:t>
            </w:r>
            <w:r>
              <w:rPr>
                <w:rFonts w:hint="default" w:ascii="Times New Roman" w:hAnsi="Times New Roman" w:cs="Times New Roman"/>
                <w:spacing w:val="-3"/>
                <w:lang w:eastAsia="zh-CN"/>
              </w:rPr>
              <w:t>□卫生材料类</w:t>
            </w:r>
            <w:r>
              <w:rPr>
                <w:rFonts w:hint="default" w:ascii="Times New Roman" w:hAnsi="Times New Roman" w:cs="Times New Roman"/>
                <w:spacing w:val="34"/>
                <w:lang w:eastAsia="zh-CN"/>
              </w:rPr>
              <w:t xml:space="preserve"> </w:t>
            </w:r>
            <w:r>
              <w:rPr>
                <w:rFonts w:hint="default" w:ascii="Times New Roman" w:hAnsi="Times New Roman" w:cs="Times New Roman"/>
                <w:spacing w:val="-3"/>
                <w:lang w:eastAsia="zh-CN"/>
              </w:rPr>
              <w:t>□试剂类</w:t>
            </w:r>
            <w:r>
              <w:rPr>
                <w:rFonts w:hint="default" w:ascii="Times New Roman" w:hAnsi="Times New Roman" w:cs="Times New Roman"/>
                <w:spacing w:val="-4"/>
                <w:lang w:eastAsia="zh-CN"/>
              </w:rPr>
              <w:t xml:space="preserve">  其他</w:t>
            </w:r>
          </w:p>
        </w:tc>
      </w:tr>
      <w:tr w14:paraId="343FAC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jc w:val="center"/>
        </w:trPr>
        <w:tc>
          <w:tcPr>
            <w:tcW w:w="2034" w:type="dxa"/>
          </w:tcPr>
          <w:p w14:paraId="5A515214">
            <w:pPr>
              <w:pStyle w:val="19"/>
              <w:spacing w:before="208" w:line="233" w:lineRule="auto"/>
              <w:ind w:left="589"/>
              <w:rPr>
                <w:rFonts w:hint="default" w:ascii="Times New Roman" w:hAnsi="Times New Roman" w:cs="Times New Roman"/>
              </w:rPr>
            </w:pPr>
            <w:r>
              <w:rPr>
                <w:rFonts w:hint="default" w:ascii="Times New Roman" w:hAnsi="Times New Roman" w:cs="Times New Roman"/>
                <w:spacing w:val="-10"/>
              </w:rPr>
              <w:t>来访</w:t>
            </w:r>
            <w:r>
              <w:rPr>
                <w:rFonts w:hint="default" w:ascii="Times New Roman" w:hAnsi="Times New Roman" w:cs="Times New Roman"/>
                <w:spacing w:val="-41"/>
              </w:rPr>
              <w:t xml:space="preserve"> </w:t>
            </w:r>
            <w:r>
              <w:rPr>
                <w:rFonts w:hint="default" w:ascii="Times New Roman" w:hAnsi="Times New Roman" w:cs="Times New Roman"/>
                <w:spacing w:val="-10"/>
              </w:rPr>
              <w:t>目的</w:t>
            </w:r>
          </w:p>
        </w:tc>
        <w:tc>
          <w:tcPr>
            <w:tcW w:w="7050" w:type="dxa"/>
            <w:gridSpan w:val="5"/>
          </w:tcPr>
          <w:p w14:paraId="2415DD8E">
            <w:pPr>
              <w:pStyle w:val="19"/>
              <w:spacing w:before="207" w:line="232" w:lineRule="auto"/>
              <w:ind w:left="31"/>
              <w:rPr>
                <w:rFonts w:hint="default" w:ascii="Times New Roman" w:hAnsi="Times New Roman" w:cs="Times New Roman"/>
                <w:lang w:eastAsia="zh-CN"/>
              </w:rPr>
            </w:pPr>
            <w:r>
              <w:rPr>
                <w:rFonts w:hint="default" w:ascii="Times New Roman" w:hAnsi="Times New Roman" w:cs="Times New Roman"/>
                <w:spacing w:val="-2"/>
                <w:lang w:eastAsia="zh-CN"/>
              </w:rPr>
              <w:t>□推介新产品或新技术</w:t>
            </w:r>
            <w:r>
              <w:rPr>
                <w:rFonts w:hint="default" w:ascii="Times New Roman" w:hAnsi="Times New Roman" w:cs="Times New Roman"/>
                <w:spacing w:val="47"/>
                <w:lang w:eastAsia="zh-CN"/>
              </w:rPr>
              <w:t xml:space="preserve"> </w:t>
            </w:r>
            <w:r>
              <w:rPr>
                <w:rFonts w:hint="default" w:ascii="Times New Roman" w:hAnsi="Times New Roman" w:cs="Times New Roman"/>
                <w:spacing w:val="-2"/>
                <w:lang w:eastAsia="zh-CN"/>
              </w:rPr>
              <w:t>□在用产品沟通</w:t>
            </w:r>
            <w:r>
              <w:rPr>
                <w:rFonts w:hint="default" w:ascii="Times New Roman" w:hAnsi="Times New Roman" w:cs="Times New Roman"/>
                <w:spacing w:val="32"/>
                <w:lang w:eastAsia="zh-CN"/>
              </w:rPr>
              <w:t xml:space="preserve"> </w:t>
            </w:r>
            <w:r>
              <w:rPr>
                <w:rFonts w:hint="default" w:ascii="Times New Roman" w:hAnsi="Times New Roman" w:cs="Times New Roman"/>
                <w:spacing w:val="-2"/>
                <w:lang w:eastAsia="zh-CN"/>
              </w:rPr>
              <w:t>□业务沟通  其他</w:t>
            </w:r>
          </w:p>
        </w:tc>
      </w:tr>
      <w:tr w14:paraId="7D137A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4" w:hRule="atLeast"/>
          <w:jc w:val="center"/>
        </w:trPr>
        <w:tc>
          <w:tcPr>
            <w:tcW w:w="9084" w:type="dxa"/>
            <w:gridSpan w:val="6"/>
          </w:tcPr>
          <w:p w14:paraId="388EECCE">
            <w:pPr>
              <w:pStyle w:val="19"/>
              <w:spacing w:before="207" w:line="230" w:lineRule="auto"/>
              <w:ind w:left="37"/>
              <w:rPr>
                <w:rFonts w:hint="default" w:ascii="Times New Roman" w:hAnsi="Times New Roman" w:cs="Times New Roman"/>
                <w:lang w:eastAsia="zh-CN"/>
              </w:rPr>
            </w:pPr>
            <w:r>
              <w:rPr>
                <w:rFonts w:hint="default" w:ascii="Times New Roman" w:hAnsi="Times New Roman" w:cs="Times New Roman"/>
                <w:spacing w:val="-3"/>
                <w:lang w:eastAsia="zh-CN"/>
              </w:rPr>
              <w:t>业务活动内容（简明叙述</w:t>
            </w:r>
            <w:r>
              <w:rPr>
                <w:rFonts w:hint="default" w:ascii="Times New Roman" w:hAnsi="Times New Roman" w:cs="Times New Roman"/>
                <w:spacing w:val="4"/>
                <w:lang w:eastAsia="zh-CN"/>
              </w:rPr>
              <w:t>）：</w:t>
            </w:r>
          </w:p>
        </w:tc>
      </w:tr>
      <w:tr w14:paraId="25A057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9" w:hRule="atLeast"/>
          <w:jc w:val="center"/>
        </w:trPr>
        <w:tc>
          <w:tcPr>
            <w:tcW w:w="9084" w:type="dxa"/>
            <w:gridSpan w:val="6"/>
          </w:tcPr>
          <w:p w14:paraId="541ABC51">
            <w:pPr>
              <w:pStyle w:val="19"/>
              <w:spacing w:before="207" w:line="232" w:lineRule="auto"/>
              <w:ind w:left="51"/>
              <w:rPr>
                <w:rFonts w:hint="default" w:ascii="Times New Roman" w:hAnsi="Times New Roman" w:cs="Times New Roman"/>
                <w:lang w:eastAsia="zh-CN"/>
              </w:rPr>
            </w:pPr>
            <w:r>
              <w:rPr>
                <w:rFonts w:hint="default" w:ascii="Times New Roman" w:hAnsi="Times New Roman" w:cs="Times New Roman"/>
                <w:spacing w:val="-3"/>
                <w:lang w:eastAsia="zh-CN"/>
              </w:rPr>
              <w:t>医院审核意见（是否同意接待</w:t>
            </w:r>
            <w:r>
              <w:rPr>
                <w:rFonts w:hint="default" w:ascii="Times New Roman" w:hAnsi="Times New Roman" w:cs="Times New Roman"/>
                <w:spacing w:val="3"/>
                <w:lang w:eastAsia="zh-CN"/>
              </w:rPr>
              <w:t>）：</w:t>
            </w:r>
          </w:p>
        </w:tc>
      </w:tr>
      <w:tr w14:paraId="7F93AF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9" w:hRule="atLeast"/>
          <w:jc w:val="center"/>
        </w:trPr>
        <w:tc>
          <w:tcPr>
            <w:tcW w:w="9084" w:type="dxa"/>
            <w:gridSpan w:val="6"/>
          </w:tcPr>
          <w:p w14:paraId="395423E1">
            <w:pPr>
              <w:pStyle w:val="19"/>
              <w:spacing w:before="207" w:line="232" w:lineRule="auto"/>
              <w:ind w:left="34"/>
              <w:rPr>
                <w:rFonts w:hint="default" w:ascii="Times New Roman" w:hAnsi="Times New Roman" w:cs="Times New Roman"/>
                <w:lang w:eastAsia="zh-CN"/>
              </w:rPr>
            </w:pPr>
            <w:r>
              <w:rPr>
                <w:rFonts w:hint="default" w:ascii="Times New Roman" w:hAnsi="Times New Roman" w:cs="Times New Roman"/>
                <w:spacing w:val="-2"/>
                <w:lang w:eastAsia="zh-CN"/>
              </w:rPr>
              <w:t>不予接待的情况说明（医院填写</w:t>
            </w:r>
            <w:r>
              <w:rPr>
                <w:rFonts w:hint="default" w:ascii="Times New Roman" w:hAnsi="Times New Roman" w:cs="Times New Roman"/>
                <w:spacing w:val="6"/>
                <w:lang w:eastAsia="zh-CN"/>
              </w:rPr>
              <w:t>）：</w:t>
            </w:r>
          </w:p>
        </w:tc>
      </w:tr>
      <w:tr w14:paraId="6DEE62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4" w:hRule="atLeast"/>
          <w:jc w:val="center"/>
        </w:trPr>
        <w:tc>
          <w:tcPr>
            <w:tcW w:w="9084" w:type="dxa"/>
            <w:gridSpan w:val="6"/>
          </w:tcPr>
          <w:p w14:paraId="642A67E4">
            <w:pPr>
              <w:pStyle w:val="19"/>
              <w:spacing w:before="209" w:line="220" w:lineRule="auto"/>
              <w:ind w:left="51"/>
              <w:rPr>
                <w:rFonts w:hint="default" w:ascii="Times New Roman" w:hAnsi="Times New Roman" w:cs="Times New Roman"/>
                <w:lang w:eastAsia="zh-CN"/>
              </w:rPr>
            </w:pPr>
            <w:r>
              <w:rPr>
                <w:rFonts w:hint="default" w:ascii="Times New Roman" w:hAnsi="Times New Roman" w:cs="Times New Roman"/>
                <w:spacing w:val="-2"/>
                <w:lang w:eastAsia="zh-CN"/>
              </w:rPr>
              <w:t>医药生产经营企业及代表诚信记录档案（医院填写</w:t>
            </w:r>
            <w:r>
              <w:rPr>
                <w:rFonts w:hint="default" w:ascii="Times New Roman" w:hAnsi="Times New Roman" w:cs="Times New Roman"/>
                <w:spacing w:val="5"/>
                <w:lang w:eastAsia="zh-CN"/>
              </w:rPr>
              <w:t>）：</w:t>
            </w:r>
          </w:p>
        </w:tc>
      </w:tr>
    </w:tbl>
    <w:p w14:paraId="05F3EF84">
      <w:pPr>
        <w:pStyle w:val="4"/>
        <w:spacing w:before="200" w:line="233" w:lineRule="auto"/>
        <w:ind w:left="4740"/>
        <w:rPr>
          <w:rFonts w:hint="default"/>
          <w:color w:val="000000" w:themeColor="text1"/>
          <w:highlight w:val="none"/>
          <w:lang w:val="en-US" w:eastAsia="zh-CN"/>
          <w14:textFill>
            <w14:solidFill>
              <w14:schemeClr w14:val="tx1"/>
            </w14:solidFill>
          </w14:textFill>
        </w:rPr>
      </w:pPr>
      <w:r>
        <w:rPr>
          <w:rFonts w:hint="default" w:ascii="Times New Roman" w:hAnsi="Times New Roman" w:cs="Times New Roman"/>
          <w:spacing w:val="-1"/>
          <w:sz w:val="28"/>
          <w:szCs w:val="28"/>
        </w:rPr>
        <w:t>企业名称（公章）</w:t>
      </w:r>
      <w:bookmarkEnd w:id="4"/>
      <w:r>
        <w:rPr>
          <w:rFonts w:hint="eastAsia"/>
          <w:color w:val="000000" w:themeColor="text1"/>
          <w:highlight w:val="none"/>
          <w:lang w:val="en-US" w:eastAsia="zh-CN"/>
          <w14:textFill>
            <w14:solidFill>
              <w14:schemeClr w14:val="tx1"/>
            </w14:solidFill>
          </w14:textFill>
        </w:rPr>
        <w:tab/>
      </w:r>
    </w:p>
    <w:sectPr>
      <w:pgSz w:w="11906" w:h="16838"/>
      <w:pgMar w:top="1247" w:right="1247" w:bottom="1247" w:left="124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3B7066B-F119-4C08-A820-6FA2B55C9C51}"/>
  </w:font>
  <w:font w:name="方正仿宋_GBK">
    <w:panose1 w:val="03000509000000000000"/>
    <w:charset w:val="86"/>
    <w:family w:val="auto"/>
    <w:pitch w:val="default"/>
    <w:sig w:usb0="00000001" w:usb1="080E0000" w:usb2="00000000" w:usb3="00000000" w:csb0="00040000" w:csb1="00000000"/>
    <w:embedRegular r:id="rId2" w:fontKey="{376485C7-637D-4D68-A6E9-AE419CEF10D6}"/>
  </w:font>
  <w:font w:name="Cambria">
    <w:panose1 w:val="02040503050406030204"/>
    <w:charset w:val="00"/>
    <w:family w:val="auto"/>
    <w:pitch w:val="default"/>
    <w:sig w:usb0="E00006FF" w:usb1="420024FF" w:usb2="02000000" w:usb3="00000000" w:csb0="2000019F"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3" w:fontKey="{4F59E72F-7C1D-4F92-BE55-DB771BBA9B0C}"/>
  </w:font>
  <w:font w:name="仿宋">
    <w:panose1 w:val="02010609060101010101"/>
    <w:charset w:val="86"/>
    <w:family w:val="auto"/>
    <w:pitch w:val="default"/>
    <w:sig w:usb0="800002BF" w:usb1="38CF7CFA" w:usb2="00000016" w:usb3="00000000" w:csb0="00040001" w:csb1="00000000"/>
    <w:embedRegular r:id="rId4" w:fontKey="{9B0A60DA-AEE3-4552-981C-ED0D4A4FE79F}"/>
  </w:font>
  <w:font w:name="微软雅黑">
    <w:panose1 w:val="020B0503020204020204"/>
    <w:charset w:val="86"/>
    <w:family w:val="auto"/>
    <w:pitch w:val="default"/>
    <w:sig w:usb0="80000287" w:usb1="2ACF3C50" w:usb2="00000016" w:usb3="00000000" w:csb0="0004001F" w:csb1="00000000"/>
    <w:embedRegular r:id="rId5" w:fontKey="{1E49FAE8-C123-444C-9465-B09050194EF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A035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1D73B3">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31D73B3">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9B796D"/>
    <w:multiLevelType w:val="singleLevel"/>
    <w:tmpl w:val="679B796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lZDE4MGY5NmMzNzEyN2IwODA0YTM2NWY0YzNhMzMifQ=="/>
    <w:docVar w:name="KSO_WPS_MARK_KEY" w:val="355599d6-835f-4748-9ccd-a400b6832425"/>
  </w:docVars>
  <w:rsids>
    <w:rsidRoot w:val="37B005F5"/>
    <w:rsid w:val="00217C9B"/>
    <w:rsid w:val="005D5313"/>
    <w:rsid w:val="00656BD0"/>
    <w:rsid w:val="00951FEE"/>
    <w:rsid w:val="009B6912"/>
    <w:rsid w:val="00AD0398"/>
    <w:rsid w:val="00EF16FF"/>
    <w:rsid w:val="00FB4547"/>
    <w:rsid w:val="010F7FF3"/>
    <w:rsid w:val="01431A4A"/>
    <w:rsid w:val="01710365"/>
    <w:rsid w:val="01C81F50"/>
    <w:rsid w:val="01D82F96"/>
    <w:rsid w:val="02117D9A"/>
    <w:rsid w:val="0233386D"/>
    <w:rsid w:val="02385767"/>
    <w:rsid w:val="02433860"/>
    <w:rsid w:val="02587777"/>
    <w:rsid w:val="0269764B"/>
    <w:rsid w:val="02BE582C"/>
    <w:rsid w:val="02C95F7F"/>
    <w:rsid w:val="02FA438B"/>
    <w:rsid w:val="03391357"/>
    <w:rsid w:val="035E0DBD"/>
    <w:rsid w:val="037D09CE"/>
    <w:rsid w:val="037E32D7"/>
    <w:rsid w:val="038500F8"/>
    <w:rsid w:val="038A570F"/>
    <w:rsid w:val="03B66504"/>
    <w:rsid w:val="03BD3D36"/>
    <w:rsid w:val="03C54999"/>
    <w:rsid w:val="04011339"/>
    <w:rsid w:val="042A0FA8"/>
    <w:rsid w:val="04473600"/>
    <w:rsid w:val="046E7D42"/>
    <w:rsid w:val="047A5783"/>
    <w:rsid w:val="04874344"/>
    <w:rsid w:val="04C609C8"/>
    <w:rsid w:val="04E946B7"/>
    <w:rsid w:val="054D733B"/>
    <w:rsid w:val="055C757F"/>
    <w:rsid w:val="0571302A"/>
    <w:rsid w:val="058A40EC"/>
    <w:rsid w:val="05A5288F"/>
    <w:rsid w:val="05E02329"/>
    <w:rsid w:val="05EF03F3"/>
    <w:rsid w:val="06530982"/>
    <w:rsid w:val="06695AAF"/>
    <w:rsid w:val="06846D8D"/>
    <w:rsid w:val="06BF6017"/>
    <w:rsid w:val="06D25D4A"/>
    <w:rsid w:val="06F01E5F"/>
    <w:rsid w:val="06F21F49"/>
    <w:rsid w:val="06F53E28"/>
    <w:rsid w:val="06F653C9"/>
    <w:rsid w:val="07003BB8"/>
    <w:rsid w:val="072107C3"/>
    <w:rsid w:val="073C06A5"/>
    <w:rsid w:val="07630750"/>
    <w:rsid w:val="076646E5"/>
    <w:rsid w:val="076A4190"/>
    <w:rsid w:val="077D43A8"/>
    <w:rsid w:val="078D1C71"/>
    <w:rsid w:val="07A56FBB"/>
    <w:rsid w:val="07B2792A"/>
    <w:rsid w:val="07B611C8"/>
    <w:rsid w:val="07BE007D"/>
    <w:rsid w:val="07C876CD"/>
    <w:rsid w:val="08040049"/>
    <w:rsid w:val="08091A3F"/>
    <w:rsid w:val="08167EB9"/>
    <w:rsid w:val="08287503"/>
    <w:rsid w:val="082A5712"/>
    <w:rsid w:val="08707CF7"/>
    <w:rsid w:val="087150EF"/>
    <w:rsid w:val="08801904"/>
    <w:rsid w:val="08A41020"/>
    <w:rsid w:val="08A6123D"/>
    <w:rsid w:val="08E9737B"/>
    <w:rsid w:val="0942000E"/>
    <w:rsid w:val="09652EA6"/>
    <w:rsid w:val="096A2733"/>
    <w:rsid w:val="096C1B01"/>
    <w:rsid w:val="09756C09"/>
    <w:rsid w:val="097F1A8E"/>
    <w:rsid w:val="098971AB"/>
    <w:rsid w:val="09A82D92"/>
    <w:rsid w:val="09BE053C"/>
    <w:rsid w:val="09C75E5E"/>
    <w:rsid w:val="09C851E3"/>
    <w:rsid w:val="0A0855DF"/>
    <w:rsid w:val="0A5B1BB3"/>
    <w:rsid w:val="0A8729A8"/>
    <w:rsid w:val="0ABA0FCF"/>
    <w:rsid w:val="0AC736EC"/>
    <w:rsid w:val="0ACE4A7B"/>
    <w:rsid w:val="0AEF502F"/>
    <w:rsid w:val="0B1D50BA"/>
    <w:rsid w:val="0B5331D2"/>
    <w:rsid w:val="0B93537C"/>
    <w:rsid w:val="0BB7550F"/>
    <w:rsid w:val="0BB91287"/>
    <w:rsid w:val="0BF901E0"/>
    <w:rsid w:val="0BF95B27"/>
    <w:rsid w:val="0C2C7CAB"/>
    <w:rsid w:val="0C5D60B6"/>
    <w:rsid w:val="0C6742F2"/>
    <w:rsid w:val="0CB45FC8"/>
    <w:rsid w:val="0CB832EC"/>
    <w:rsid w:val="0CE57E5A"/>
    <w:rsid w:val="0CEC568C"/>
    <w:rsid w:val="0D0E001F"/>
    <w:rsid w:val="0D374B59"/>
    <w:rsid w:val="0D474670"/>
    <w:rsid w:val="0D5C11F0"/>
    <w:rsid w:val="0D741FA5"/>
    <w:rsid w:val="0D7D62E4"/>
    <w:rsid w:val="0DAF2966"/>
    <w:rsid w:val="0DBA7538"/>
    <w:rsid w:val="0DD41CA8"/>
    <w:rsid w:val="0DED10EA"/>
    <w:rsid w:val="0E2449B2"/>
    <w:rsid w:val="0E511C4A"/>
    <w:rsid w:val="0E910299"/>
    <w:rsid w:val="0E990EFC"/>
    <w:rsid w:val="0EA0228A"/>
    <w:rsid w:val="0F026AA1"/>
    <w:rsid w:val="0F451083"/>
    <w:rsid w:val="0F503CB0"/>
    <w:rsid w:val="0F6404E0"/>
    <w:rsid w:val="0F887065"/>
    <w:rsid w:val="0FA83DA7"/>
    <w:rsid w:val="109776BD"/>
    <w:rsid w:val="10B85FB1"/>
    <w:rsid w:val="10E2302E"/>
    <w:rsid w:val="10EA72E2"/>
    <w:rsid w:val="111B2DC5"/>
    <w:rsid w:val="111C7F96"/>
    <w:rsid w:val="11517FC3"/>
    <w:rsid w:val="11740122"/>
    <w:rsid w:val="119D51A7"/>
    <w:rsid w:val="119D5FC2"/>
    <w:rsid w:val="11A6405B"/>
    <w:rsid w:val="123D6042"/>
    <w:rsid w:val="123F1DBA"/>
    <w:rsid w:val="124A5D28"/>
    <w:rsid w:val="124D1288"/>
    <w:rsid w:val="128F6B5C"/>
    <w:rsid w:val="12F901BB"/>
    <w:rsid w:val="13031039"/>
    <w:rsid w:val="1303728B"/>
    <w:rsid w:val="13070B2A"/>
    <w:rsid w:val="130C11DC"/>
    <w:rsid w:val="13232472"/>
    <w:rsid w:val="1324792E"/>
    <w:rsid w:val="13390EFF"/>
    <w:rsid w:val="134A4EBA"/>
    <w:rsid w:val="13645F7C"/>
    <w:rsid w:val="13946135"/>
    <w:rsid w:val="13A122C4"/>
    <w:rsid w:val="13A520F1"/>
    <w:rsid w:val="13A66595"/>
    <w:rsid w:val="13BD27AB"/>
    <w:rsid w:val="13C94031"/>
    <w:rsid w:val="13E1581F"/>
    <w:rsid w:val="14072DAB"/>
    <w:rsid w:val="14164D9C"/>
    <w:rsid w:val="141A663B"/>
    <w:rsid w:val="143D67CD"/>
    <w:rsid w:val="1457788F"/>
    <w:rsid w:val="1497412F"/>
    <w:rsid w:val="14B00D4D"/>
    <w:rsid w:val="14C01B5A"/>
    <w:rsid w:val="14FA2D4A"/>
    <w:rsid w:val="151E03AD"/>
    <w:rsid w:val="15453B8B"/>
    <w:rsid w:val="156C736A"/>
    <w:rsid w:val="157E709D"/>
    <w:rsid w:val="1582093B"/>
    <w:rsid w:val="159A517C"/>
    <w:rsid w:val="16060254"/>
    <w:rsid w:val="16677B31"/>
    <w:rsid w:val="16705DED"/>
    <w:rsid w:val="16803611"/>
    <w:rsid w:val="16A905CB"/>
    <w:rsid w:val="16D81F3D"/>
    <w:rsid w:val="16DB47A7"/>
    <w:rsid w:val="17045380"/>
    <w:rsid w:val="17101F77"/>
    <w:rsid w:val="172779EC"/>
    <w:rsid w:val="1775564C"/>
    <w:rsid w:val="17DD01CD"/>
    <w:rsid w:val="18155A97"/>
    <w:rsid w:val="18267CA4"/>
    <w:rsid w:val="182E6B59"/>
    <w:rsid w:val="18310980"/>
    <w:rsid w:val="183C317B"/>
    <w:rsid w:val="184719C8"/>
    <w:rsid w:val="186E33F9"/>
    <w:rsid w:val="188350F6"/>
    <w:rsid w:val="188B45B0"/>
    <w:rsid w:val="189310B2"/>
    <w:rsid w:val="190A1374"/>
    <w:rsid w:val="190F5B9F"/>
    <w:rsid w:val="191E4E1F"/>
    <w:rsid w:val="19363992"/>
    <w:rsid w:val="193C4FA0"/>
    <w:rsid w:val="19722456"/>
    <w:rsid w:val="19940C3D"/>
    <w:rsid w:val="19C21C4E"/>
    <w:rsid w:val="19DD0836"/>
    <w:rsid w:val="1A226249"/>
    <w:rsid w:val="1A9270E7"/>
    <w:rsid w:val="1AA1697A"/>
    <w:rsid w:val="1AA31299"/>
    <w:rsid w:val="1AA749A0"/>
    <w:rsid w:val="1AB64BE3"/>
    <w:rsid w:val="1AB84DFF"/>
    <w:rsid w:val="1AFD0A64"/>
    <w:rsid w:val="1B013256"/>
    <w:rsid w:val="1B157B5C"/>
    <w:rsid w:val="1B721452"/>
    <w:rsid w:val="1BAF7FB0"/>
    <w:rsid w:val="1BC515ED"/>
    <w:rsid w:val="1BDA3475"/>
    <w:rsid w:val="1BFA7D20"/>
    <w:rsid w:val="1C0A7B6F"/>
    <w:rsid w:val="1C0F4EF3"/>
    <w:rsid w:val="1C2269D4"/>
    <w:rsid w:val="1C3861F8"/>
    <w:rsid w:val="1C5B1EE6"/>
    <w:rsid w:val="1C7C2B30"/>
    <w:rsid w:val="1C85016D"/>
    <w:rsid w:val="1CB05D8E"/>
    <w:rsid w:val="1CBB2985"/>
    <w:rsid w:val="1CFA16FF"/>
    <w:rsid w:val="1D1722B1"/>
    <w:rsid w:val="1D2C3D97"/>
    <w:rsid w:val="1D317AB1"/>
    <w:rsid w:val="1D3528F1"/>
    <w:rsid w:val="1D3E783E"/>
    <w:rsid w:val="1D632E00"/>
    <w:rsid w:val="1D666FAE"/>
    <w:rsid w:val="1D6F5C49"/>
    <w:rsid w:val="1D6F6D09"/>
    <w:rsid w:val="1DC75A85"/>
    <w:rsid w:val="1E206F43"/>
    <w:rsid w:val="1E6C3F37"/>
    <w:rsid w:val="1EA44B67"/>
    <w:rsid w:val="1EC10967"/>
    <w:rsid w:val="1EC75611"/>
    <w:rsid w:val="1EFD0EA0"/>
    <w:rsid w:val="1F170346"/>
    <w:rsid w:val="1F1B3F0A"/>
    <w:rsid w:val="1F212F73"/>
    <w:rsid w:val="1F272460"/>
    <w:rsid w:val="1F321AF8"/>
    <w:rsid w:val="1F3F164B"/>
    <w:rsid w:val="1F5D0BF5"/>
    <w:rsid w:val="1F6B0692"/>
    <w:rsid w:val="1FBE4C66"/>
    <w:rsid w:val="1FC14756"/>
    <w:rsid w:val="1FC73179"/>
    <w:rsid w:val="1FE81CE3"/>
    <w:rsid w:val="1FF069E3"/>
    <w:rsid w:val="1FF93EF0"/>
    <w:rsid w:val="200E3D62"/>
    <w:rsid w:val="20212027"/>
    <w:rsid w:val="204038CD"/>
    <w:rsid w:val="206C46C2"/>
    <w:rsid w:val="209D0D1F"/>
    <w:rsid w:val="20B37FA3"/>
    <w:rsid w:val="20BD0CAE"/>
    <w:rsid w:val="20C444FE"/>
    <w:rsid w:val="20DA0C08"/>
    <w:rsid w:val="20EE50D7"/>
    <w:rsid w:val="21134C3D"/>
    <w:rsid w:val="213D7E0C"/>
    <w:rsid w:val="2149055F"/>
    <w:rsid w:val="215533A8"/>
    <w:rsid w:val="21770F72"/>
    <w:rsid w:val="21845A3B"/>
    <w:rsid w:val="219F63D1"/>
    <w:rsid w:val="21ED5502"/>
    <w:rsid w:val="21F901D7"/>
    <w:rsid w:val="2208041A"/>
    <w:rsid w:val="22162B37"/>
    <w:rsid w:val="221931E6"/>
    <w:rsid w:val="224F1BA5"/>
    <w:rsid w:val="224F429B"/>
    <w:rsid w:val="22E70030"/>
    <w:rsid w:val="22EF1FB5"/>
    <w:rsid w:val="22F37301"/>
    <w:rsid w:val="2311403D"/>
    <w:rsid w:val="231B331C"/>
    <w:rsid w:val="232563D7"/>
    <w:rsid w:val="23264FFC"/>
    <w:rsid w:val="233D2346"/>
    <w:rsid w:val="23696C97"/>
    <w:rsid w:val="23716C0F"/>
    <w:rsid w:val="23C92FE4"/>
    <w:rsid w:val="23C9307A"/>
    <w:rsid w:val="23D74EC9"/>
    <w:rsid w:val="23FD5F9A"/>
    <w:rsid w:val="23FE3883"/>
    <w:rsid w:val="24064D2E"/>
    <w:rsid w:val="24156E1F"/>
    <w:rsid w:val="243B4AD7"/>
    <w:rsid w:val="247D2570"/>
    <w:rsid w:val="24A65CC9"/>
    <w:rsid w:val="24B17F4B"/>
    <w:rsid w:val="24CE7CCC"/>
    <w:rsid w:val="24EC4023"/>
    <w:rsid w:val="25153A39"/>
    <w:rsid w:val="25446906"/>
    <w:rsid w:val="2551032A"/>
    <w:rsid w:val="257007B0"/>
    <w:rsid w:val="257A33DD"/>
    <w:rsid w:val="258C4EBE"/>
    <w:rsid w:val="25D16D75"/>
    <w:rsid w:val="25F5515A"/>
    <w:rsid w:val="26064C71"/>
    <w:rsid w:val="26127ABA"/>
    <w:rsid w:val="262540AE"/>
    <w:rsid w:val="26377BFA"/>
    <w:rsid w:val="26543C2E"/>
    <w:rsid w:val="267B2845"/>
    <w:rsid w:val="26867B60"/>
    <w:rsid w:val="26BD63FE"/>
    <w:rsid w:val="26C96114"/>
    <w:rsid w:val="26E2682D"/>
    <w:rsid w:val="26E33204"/>
    <w:rsid w:val="26FB054E"/>
    <w:rsid w:val="27151DB5"/>
    <w:rsid w:val="277D5407"/>
    <w:rsid w:val="278E4F1E"/>
    <w:rsid w:val="27BA5D13"/>
    <w:rsid w:val="2815563F"/>
    <w:rsid w:val="281D1F27"/>
    <w:rsid w:val="281F201A"/>
    <w:rsid w:val="28237D5C"/>
    <w:rsid w:val="284F35F6"/>
    <w:rsid w:val="286A598B"/>
    <w:rsid w:val="28884063"/>
    <w:rsid w:val="28CC7582"/>
    <w:rsid w:val="2927169D"/>
    <w:rsid w:val="29381E4C"/>
    <w:rsid w:val="2964687E"/>
    <w:rsid w:val="297445E7"/>
    <w:rsid w:val="297B7E47"/>
    <w:rsid w:val="299F4469"/>
    <w:rsid w:val="29A208D1"/>
    <w:rsid w:val="2A1060BE"/>
    <w:rsid w:val="2A305C74"/>
    <w:rsid w:val="2A55249D"/>
    <w:rsid w:val="2A625726"/>
    <w:rsid w:val="2AAF7D53"/>
    <w:rsid w:val="2AC56AB5"/>
    <w:rsid w:val="2B0A0D5F"/>
    <w:rsid w:val="2B203DD5"/>
    <w:rsid w:val="2B842AF5"/>
    <w:rsid w:val="2B93325D"/>
    <w:rsid w:val="2B9D6077"/>
    <w:rsid w:val="2BCE3A27"/>
    <w:rsid w:val="2C0C4FAB"/>
    <w:rsid w:val="2C1F6A8C"/>
    <w:rsid w:val="2C346C60"/>
    <w:rsid w:val="2C520AB7"/>
    <w:rsid w:val="2C70553A"/>
    <w:rsid w:val="2C7E5D9F"/>
    <w:rsid w:val="2CA11327"/>
    <w:rsid w:val="2CF9108B"/>
    <w:rsid w:val="2D067C4C"/>
    <w:rsid w:val="2D185FCC"/>
    <w:rsid w:val="2D241E80"/>
    <w:rsid w:val="2D3F2294"/>
    <w:rsid w:val="2D4A5D8B"/>
    <w:rsid w:val="2D5F7981"/>
    <w:rsid w:val="2D6706EB"/>
    <w:rsid w:val="2D9139BA"/>
    <w:rsid w:val="2DA52FC1"/>
    <w:rsid w:val="2DAD1E76"/>
    <w:rsid w:val="2E09295C"/>
    <w:rsid w:val="2E093AF3"/>
    <w:rsid w:val="2E13617D"/>
    <w:rsid w:val="2E1A575D"/>
    <w:rsid w:val="2E6B420B"/>
    <w:rsid w:val="2E8250B1"/>
    <w:rsid w:val="2E894691"/>
    <w:rsid w:val="2EA00A21"/>
    <w:rsid w:val="2EA4771D"/>
    <w:rsid w:val="2EAE2349"/>
    <w:rsid w:val="2EF47C37"/>
    <w:rsid w:val="2F051620"/>
    <w:rsid w:val="2F0D77D2"/>
    <w:rsid w:val="2F1E74CF"/>
    <w:rsid w:val="2F266384"/>
    <w:rsid w:val="2F4B4FED"/>
    <w:rsid w:val="2F5729E1"/>
    <w:rsid w:val="2F681F88"/>
    <w:rsid w:val="2F7964B4"/>
    <w:rsid w:val="2F8C28CD"/>
    <w:rsid w:val="2FAA07FA"/>
    <w:rsid w:val="2FCA4508"/>
    <w:rsid w:val="2FD302BA"/>
    <w:rsid w:val="2FE53B49"/>
    <w:rsid w:val="300A7A53"/>
    <w:rsid w:val="306260ED"/>
    <w:rsid w:val="30872E52"/>
    <w:rsid w:val="308A649E"/>
    <w:rsid w:val="30A05CC2"/>
    <w:rsid w:val="30E60DF9"/>
    <w:rsid w:val="30F71D86"/>
    <w:rsid w:val="30FC114A"/>
    <w:rsid w:val="31375948"/>
    <w:rsid w:val="315C7E3B"/>
    <w:rsid w:val="316157B6"/>
    <w:rsid w:val="316F7DA7"/>
    <w:rsid w:val="31815DB5"/>
    <w:rsid w:val="31990128"/>
    <w:rsid w:val="31D16A7B"/>
    <w:rsid w:val="31D35FD7"/>
    <w:rsid w:val="31EA3699"/>
    <w:rsid w:val="31FE5396"/>
    <w:rsid w:val="32110C25"/>
    <w:rsid w:val="32186458"/>
    <w:rsid w:val="32535AF7"/>
    <w:rsid w:val="325F5E35"/>
    <w:rsid w:val="32621481"/>
    <w:rsid w:val="3276317E"/>
    <w:rsid w:val="3281744D"/>
    <w:rsid w:val="32A608F2"/>
    <w:rsid w:val="32B9716F"/>
    <w:rsid w:val="32BD6FFF"/>
    <w:rsid w:val="32BE3907"/>
    <w:rsid w:val="32F02F31"/>
    <w:rsid w:val="32F522F5"/>
    <w:rsid w:val="33423060"/>
    <w:rsid w:val="336B6A5B"/>
    <w:rsid w:val="337D5F39"/>
    <w:rsid w:val="33A15FD9"/>
    <w:rsid w:val="33BE302F"/>
    <w:rsid w:val="33C543BD"/>
    <w:rsid w:val="33D76AB2"/>
    <w:rsid w:val="340E3C94"/>
    <w:rsid w:val="347656B7"/>
    <w:rsid w:val="34A41A23"/>
    <w:rsid w:val="34A42225"/>
    <w:rsid w:val="34CE72A2"/>
    <w:rsid w:val="34D4418C"/>
    <w:rsid w:val="35020CF9"/>
    <w:rsid w:val="35170C48"/>
    <w:rsid w:val="35277612"/>
    <w:rsid w:val="353B36EC"/>
    <w:rsid w:val="35587B56"/>
    <w:rsid w:val="357D2900"/>
    <w:rsid w:val="358E381D"/>
    <w:rsid w:val="35D31985"/>
    <w:rsid w:val="360016DD"/>
    <w:rsid w:val="361E5067"/>
    <w:rsid w:val="36251143"/>
    <w:rsid w:val="362A49AB"/>
    <w:rsid w:val="363C023B"/>
    <w:rsid w:val="364D2448"/>
    <w:rsid w:val="36605B4E"/>
    <w:rsid w:val="36723C5D"/>
    <w:rsid w:val="36E71201"/>
    <w:rsid w:val="36F54FB9"/>
    <w:rsid w:val="3720190B"/>
    <w:rsid w:val="373D070E"/>
    <w:rsid w:val="374675C3"/>
    <w:rsid w:val="375B2943"/>
    <w:rsid w:val="37B005F5"/>
    <w:rsid w:val="37B469D4"/>
    <w:rsid w:val="37C130EE"/>
    <w:rsid w:val="37E1553E"/>
    <w:rsid w:val="37E56DDC"/>
    <w:rsid w:val="37E8067A"/>
    <w:rsid w:val="37FC2378"/>
    <w:rsid w:val="38443FA3"/>
    <w:rsid w:val="38471959"/>
    <w:rsid w:val="38543F62"/>
    <w:rsid w:val="38685317"/>
    <w:rsid w:val="387C0DC3"/>
    <w:rsid w:val="38A32EA8"/>
    <w:rsid w:val="38B86D12"/>
    <w:rsid w:val="38C20ECB"/>
    <w:rsid w:val="3900169C"/>
    <w:rsid w:val="39230E36"/>
    <w:rsid w:val="39292CF8"/>
    <w:rsid w:val="39355B41"/>
    <w:rsid w:val="39C62C3D"/>
    <w:rsid w:val="39D21C5A"/>
    <w:rsid w:val="39E00AB5"/>
    <w:rsid w:val="39F50E2C"/>
    <w:rsid w:val="3A267238"/>
    <w:rsid w:val="3A4E2DE0"/>
    <w:rsid w:val="3A685AA2"/>
    <w:rsid w:val="3A7F70D5"/>
    <w:rsid w:val="3A83468A"/>
    <w:rsid w:val="3A93720C"/>
    <w:rsid w:val="3B3D2A8B"/>
    <w:rsid w:val="3B822B94"/>
    <w:rsid w:val="3B8D4555"/>
    <w:rsid w:val="3BA448B8"/>
    <w:rsid w:val="3BAB2DA8"/>
    <w:rsid w:val="3BD01B51"/>
    <w:rsid w:val="3BF75248"/>
    <w:rsid w:val="3C0D4B53"/>
    <w:rsid w:val="3C137C90"/>
    <w:rsid w:val="3C17152E"/>
    <w:rsid w:val="3C2B322B"/>
    <w:rsid w:val="3C636521"/>
    <w:rsid w:val="3C650BBC"/>
    <w:rsid w:val="3CBF6081"/>
    <w:rsid w:val="3CEA09F1"/>
    <w:rsid w:val="3CF03B2D"/>
    <w:rsid w:val="3CF950D8"/>
    <w:rsid w:val="3D0777F5"/>
    <w:rsid w:val="3D193084"/>
    <w:rsid w:val="3D1A4F1B"/>
    <w:rsid w:val="3D74650C"/>
    <w:rsid w:val="3D846B8B"/>
    <w:rsid w:val="3DA037A5"/>
    <w:rsid w:val="3DBA6615"/>
    <w:rsid w:val="3DEF7BC0"/>
    <w:rsid w:val="3E025375"/>
    <w:rsid w:val="3E2D5039"/>
    <w:rsid w:val="3E9E7CE5"/>
    <w:rsid w:val="3EB4454A"/>
    <w:rsid w:val="3F6A7BC7"/>
    <w:rsid w:val="3F874C1D"/>
    <w:rsid w:val="3F93711E"/>
    <w:rsid w:val="3FB62E0C"/>
    <w:rsid w:val="3FE43E1D"/>
    <w:rsid w:val="40056CA3"/>
    <w:rsid w:val="40345034"/>
    <w:rsid w:val="40692574"/>
    <w:rsid w:val="407F3E27"/>
    <w:rsid w:val="409749EB"/>
    <w:rsid w:val="40C04A24"/>
    <w:rsid w:val="40C14EC9"/>
    <w:rsid w:val="40C96B6F"/>
    <w:rsid w:val="40D7771F"/>
    <w:rsid w:val="40DE261A"/>
    <w:rsid w:val="41126768"/>
    <w:rsid w:val="41225DFC"/>
    <w:rsid w:val="412F10C8"/>
    <w:rsid w:val="41596693"/>
    <w:rsid w:val="415A14B0"/>
    <w:rsid w:val="41B17D2F"/>
    <w:rsid w:val="41C71300"/>
    <w:rsid w:val="41DD28D2"/>
    <w:rsid w:val="42051E29"/>
    <w:rsid w:val="422853CC"/>
    <w:rsid w:val="428611BC"/>
    <w:rsid w:val="42982C9D"/>
    <w:rsid w:val="429C5A1D"/>
    <w:rsid w:val="42A30F59"/>
    <w:rsid w:val="42A47894"/>
    <w:rsid w:val="42B16A7C"/>
    <w:rsid w:val="42B264E9"/>
    <w:rsid w:val="42CE301A"/>
    <w:rsid w:val="42EE26A2"/>
    <w:rsid w:val="42FB5792"/>
    <w:rsid w:val="43100A85"/>
    <w:rsid w:val="43170066"/>
    <w:rsid w:val="432C3BE3"/>
    <w:rsid w:val="438C0A54"/>
    <w:rsid w:val="43996FA8"/>
    <w:rsid w:val="43B41D58"/>
    <w:rsid w:val="43BB30E7"/>
    <w:rsid w:val="43C42299"/>
    <w:rsid w:val="444E3F5B"/>
    <w:rsid w:val="448434D9"/>
    <w:rsid w:val="44AE7AED"/>
    <w:rsid w:val="44B30262"/>
    <w:rsid w:val="44E328F5"/>
    <w:rsid w:val="45034D45"/>
    <w:rsid w:val="454A2974"/>
    <w:rsid w:val="456B28EB"/>
    <w:rsid w:val="45774DEB"/>
    <w:rsid w:val="459040FF"/>
    <w:rsid w:val="45BC291D"/>
    <w:rsid w:val="46016F48"/>
    <w:rsid w:val="461412D6"/>
    <w:rsid w:val="46326F64"/>
    <w:rsid w:val="4667151D"/>
    <w:rsid w:val="466C691A"/>
    <w:rsid w:val="471A45C8"/>
    <w:rsid w:val="47246558"/>
    <w:rsid w:val="47482EE3"/>
    <w:rsid w:val="47A07675"/>
    <w:rsid w:val="47AA594C"/>
    <w:rsid w:val="47B21CC9"/>
    <w:rsid w:val="47B845B3"/>
    <w:rsid w:val="47BC37FE"/>
    <w:rsid w:val="47CD163B"/>
    <w:rsid w:val="47F62654"/>
    <w:rsid w:val="48164D90"/>
    <w:rsid w:val="481D7ECC"/>
    <w:rsid w:val="483A2A39"/>
    <w:rsid w:val="484713ED"/>
    <w:rsid w:val="484C6A03"/>
    <w:rsid w:val="485633DE"/>
    <w:rsid w:val="486E6AF9"/>
    <w:rsid w:val="48A95C04"/>
    <w:rsid w:val="48BB25B3"/>
    <w:rsid w:val="48C73BD5"/>
    <w:rsid w:val="48C91E02"/>
    <w:rsid w:val="4921579A"/>
    <w:rsid w:val="49331971"/>
    <w:rsid w:val="49523BA5"/>
    <w:rsid w:val="496B2EB9"/>
    <w:rsid w:val="49952A14"/>
    <w:rsid w:val="49B22896"/>
    <w:rsid w:val="49C06336"/>
    <w:rsid w:val="49EB5D1F"/>
    <w:rsid w:val="4A0550BC"/>
    <w:rsid w:val="4A08695A"/>
    <w:rsid w:val="4A1D0657"/>
    <w:rsid w:val="4A35094E"/>
    <w:rsid w:val="4A5C2802"/>
    <w:rsid w:val="4A8204BA"/>
    <w:rsid w:val="4A82495E"/>
    <w:rsid w:val="4A8C758B"/>
    <w:rsid w:val="4A915258"/>
    <w:rsid w:val="4AB80380"/>
    <w:rsid w:val="4AC31541"/>
    <w:rsid w:val="4AC6764A"/>
    <w:rsid w:val="4AE051E1"/>
    <w:rsid w:val="4AE41BC6"/>
    <w:rsid w:val="4AE72A13"/>
    <w:rsid w:val="4AE75720"/>
    <w:rsid w:val="4AE9678B"/>
    <w:rsid w:val="4B0523E9"/>
    <w:rsid w:val="4B493E18"/>
    <w:rsid w:val="4B531E57"/>
    <w:rsid w:val="4B6D116B"/>
    <w:rsid w:val="4B7342A7"/>
    <w:rsid w:val="4B7F2006"/>
    <w:rsid w:val="4BB2291A"/>
    <w:rsid w:val="4BCB40E3"/>
    <w:rsid w:val="4BF271E9"/>
    <w:rsid w:val="4C303F46"/>
    <w:rsid w:val="4C3A7773"/>
    <w:rsid w:val="4C3C0B3D"/>
    <w:rsid w:val="4C3D6D8F"/>
    <w:rsid w:val="4CC21F95"/>
    <w:rsid w:val="4CD34FFD"/>
    <w:rsid w:val="4CF82CB6"/>
    <w:rsid w:val="4CFB27A6"/>
    <w:rsid w:val="4D3F5CA4"/>
    <w:rsid w:val="4D40640B"/>
    <w:rsid w:val="4D5F2D35"/>
    <w:rsid w:val="4D64659D"/>
    <w:rsid w:val="4D9F6313"/>
    <w:rsid w:val="4DA90454"/>
    <w:rsid w:val="4DBF6E87"/>
    <w:rsid w:val="4DD609E2"/>
    <w:rsid w:val="4DE35714"/>
    <w:rsid w:val="4DF0398D"/>
    <w:rsid w:val="4E0B07C7"/>
    <w:rsid w:val="4E13571A"/>
    <w:rsid w:val="4E136CEB"/>
    <w:rsid w:val="4E254807"/>
    <w:rsid w:val="4E320449"/>
    <w:rsid w:val="4E68491E"/>
    <w:rsid w:val="4E771BF9"/>
    <w:rsid w:val="4EA76741"/>
    <w:rsid w:val="4EC81323"/>
    <w:rsid w:val="4EE74D90"/>
    <w:rsid w:val="4F160DB9"/>
    <w:rsid w:val="4F8C5F15"/>
    <w:rsid w:val="4FA62E9D"/>
    <w:rsid w:val="4FB52B03"/>
    <w:rsid w:val="4FB82BD0"/>
    <w:rsid w:val="4FD5108C"/>
    <w:rsid w:val="4FD86DCF"/>
    <w:rsid w:val="502B65BD"/>
    <w:rsid w:val="502D0EC8"/>
    <w:rsid w:val="50447FC0"/>
    <w:rsid w:val="508B5BEF"/>
    <w:rsid w:val="50A3118B"/>
    <w:rsid w:val="50A62A29"/>
    <w:rsid w:val="50C01D3C"/>
    <w:rsid w:val="50CB05F4"/>
    <w:rsid w:val="50DC31A8"/>
    <w:rsid w:val="50E96732"/>
    <w:rsid w:val="50EE68AA"/>
    <w:rsid w:val="513F4A73"/>
    <w:rsid w:val="51426BF5"/>
    <w:rsid w:val="51791B03"/>
    <w:rsid w:val="51791EEB"/>
    <w:rsid w:val="517F7502"/>
    <w:rsid w:val="52127F13"/>
    <w:rsid w:val="522D3402"/>
    <w:rsid w:val="523310B4"/>
    <w:rsid w:val="528374C6"/>
    <w:rsid w:val="52946FDD"/>
    <w:rsid w:val="52990A97"/>
    <w:rsid w:val="529C0DF9"/>
    <w:rsid w:val="52B00E49"/>
    <w:rsid w:val="52C33D66"/>
    <w:rsid w:val="52D63F42"/>
    <w:rsid w:val="52E837CD"/>
    <w:rsid w:val="52F061DD"/>
    <w:rsid w:val="530D7D53"/>
    <w:rsid w:val="533B7DA0"/>
    <w:rsid w:val="53476745"/>
    <w:rsid w:val="535A5330"/>
    <w:rsid w:val="538E1C7E"/>
    <w:rsid w:val="53901E9A"/>
    <w:rsid w:val="53AA2CFC"/>
    <w:rsid w:val="53B10C27"/>
    <w:rsid w:val="53F266B1"/>
    <w:rsid w:val="540C383F"/>
    <w:rsid w:val="544467E1"/>
    <w:rsid w:val="54534C76"/>
    <w:rsid w:val="54A369E9"/>
    <w:rsid w:val="54A379AB"/>
    <w:rsid w:val="54AD6A7C"/>
    <w:rsid w:val="54EA55DA"/>
    <w:rsid w:val="550A765F"/>
    <w:rsid w:val="55200FFC"/>
    <w:rsid w:val="553920BD"/>
    <w:rsid w:val="55452810"/>
    <w:rsid w:val="5580058C"/>
    <w:rsid w:val="558106F6"/>
    <w:rsid w:val="558A46C7"/>
    <w:rsid w:val="55B654BC"/>
    <w:rsid w:val="55C8156B"/>
    <w:rsid w:val="55DA5D27"/>
    <w:rsid w:val="561161E4"/>
    <w:rsid w:val="56554CD5"/>
    <w:rsid w:val="56847368"/>
    <w:rsid w:val="568775D5"/>
    <w:rsid w:val="56C16BC9"/>
    <w:rsid w:val="57014E5D"/>
    <w:rsid w:val="572C46CA"/>
    <w:rsid w:val="57572CCF"/>
    <w:rsid w:val="579B243C"/>
    <w:rsid w:val="57C46FE0"/>
    <w:rsid w:val="57CF6D09"/>
    <w:rsid w:val="5869332E"/>
    <w:rsid w:val="586F64AB"/>
    <w:rsid w:val="58BC7669"/>
    <w:rsid w:val="58DE12B7"/>
    <w:rsid w:val="58FB7163"/>
    <w:rsid w:val="5900483D"/>
    <w:rsid w:val="590172EA"/>
    <w:rsid w:val="5947124D"/>
    <w:rsid w:val="59513E7A"/>
    <w:rsid w:val="59540730"/>
    <w:rsid w:val="598F632D"/>
    <w:rsid w:val="59B271D2"/>
    <w:rsid w:val="59C83EFB"/>
    <w:rsid w:val="59E7033A"/>
    <w:rsid w:val="5A032C9A"/>
    <w:rsid w:val="5A0E1D6B"/>
    <w:rsid w:val="5A0E3B19"/>
    <w:rsid w:val="5A13112F"/>
    <w:rsid w:val="5A64198B"/>
    <w:rsid w:val="5A6D48B4"/>
    <w:rsid w:val="5A8A2350"/>
    <w:rsid w:val="5A951B44"/>
    <w:rsid w:val="5AB270C7"/>
    <w:rsid w:val="5ABA3CA0"/>
    <w:rsid w:val="5AE34FA5"/>
    <w:rsid w:val="5AF32D0E"/>
    <w:rsid w:val="5B1F3B03"/>
    <w:rsid w:val="5B440AC5"/>
    <w:rsid w:val="5B4A49A6"/>
    <w:rsid w:val="5B4A5024"/>
    <w:rsid w:val="5B7A4F2D"/>
    <w:rsid w:val="5BCE7A03"/>
    <w:rsid w:val="5BF03FD6"/>
    <w:rsid w:val="5C001B87"/>
    <w:rsid w:val="5C05719D"/>
    <w:rsid w:val="5C0D1686"/>
    <w:rsid w:val="5C294C3A"/>
    <w:rsid w:val="5C337866"/>
    <w:rsid w:val="5C511594"/>
    <w:rsid w:val="5C5958C8"/>
    <w:rsid w:val="5C966047"/>
    <w:rsid w:val="5C9E402C"/>
    <w:rsid w:val="5D080CF3"/>
    <w:rsid w:val="5D0B05F1"/>
    <w:rsid w:val="5D26378F"/>
    <w:rsid w:val="5D3A69D3"/>
    <w:rsid w:val="5DA54AFF"/>
    <w:rsid w:val="5DAA4640"/>
    <w:rsid w:val="5DB61199"/>
    <w:rsid w:val="5DCA244C"/>
    <w:rsid w:val="5DDD1B1F"/>
    <w:rsid w:val="5DF64FF0"/>
    <w:rsid w:val="5E4D0988"/>
    <w:rsid w:val="5EC92704"/>
    <w:rsid w:val="5ED864A3"/>
    <w:rsid w:val="5EDF5A84"/>
    <w:rsid w:val="5EEB3820"/>
    <w:rsid w:val="5EEC41C4"/>
    <w:rsid w:val="5F265461"/>
    <w:rsid w:val="5F661137"/>
    <w:rsid w:val="5F77717F"/>
    <w:rsid w:val="5FA538DF"/>
    <w:rsid w:val="5FAC6ABA"/>
    <w:rsid w:val="5FFA069B"/>
    <w:rsid w:val="5FFF5CB2"/>
    <w:rsid w:val="600339F4"/>
    <w:rsid w:val="60687CFB"/>
    <w:rsid w:val="608A1A1F"/>
    <w:rsid w:val="608C39E9"/>
    <w:rsid w:val="60964868"/>
    <w:rsid w:val="60C07CDC"/>
    <w:rsid w:val="60D20934"/>
    <w:rsid w:val="60D84E80"/>
    <w:rsid w:val="60E25776"/>
    <w:rsid w:val="60FB46CB"/>
    <w:rsid w:val="611E7A19"/>
    <w:rsid w:val="61347F8F"/>
    <w:rsid w:val="615838CB"/>
    <w:rsid w:val="617F0C6E"/>
    <w:rsid w:val="618B1EF3"/>
    <w:rsid w:val="61A228CD"/>
    <w:rsid w:val="61D70C94"/>
    <w:rsid w:val="61DB27BF"/>
    <w:rsid w:val="61E433B1"/>
    <w:rsid w:val="61E909C7"/>
    <w:rsid w:val="61ED4AC4"/>
    <w:rsid w:val="61EE5FDE"/>
    <w:rsid w:val="620A72BB"/>
    <w:rsid w:val="621E0127"/>
    <w:rsid w:val="62430257"/>
    <w:rsid w:val="62487DE4"/>
    <w:rsid w:val="62864468"/>
    <w:rsid w:val="62E775FD"/>
    <w:rsid w:val="62FE2FC0"/>
    <w:rsid w:val="630261C0"/>
    <w:rsid w:val="631A41A9"/>
    <w:rsid w:val="63402869"/>
    <w:rsid w:val="635F7193"/>
    <w:rsid w:val="63666773"/>
    <w:rsid w:val="63B63E1A"/>
    <w:rsid w:val="63CD67F3"/>
    <w:rsid w:val="63E36016"/>
    <w:rsid w:val="63F41FD1"/>
    <w:rsid w:val="640B2E77"/>
    <w:rsid w:val="643E5CAE"/>
    <w:rsid w:val="6460175B"/>
    <w:rsid w:val="64790728"/>
    <w:rsid w:val="647A5AE9"/>
    <w:rsid w:val="648222B1"/>
    <w:rsid w:val="648A46E4"/>
    <w:rsid w:val="64915A72"/>
    <w:rsid w:val="64A77044"/>
    <w:rsid w:val="64B14230"/>
    <w:rsid w:val="64B85F87"/>
    <w:rsid w:val="64BE25DF"/>
    <w:rsid w:val="64BF1433"/>
    <w:rsid w:val="65271F32"/>
    <w:rsid w:val="65534AD5"/>
    <w:rsid w:val="65597459"/>
    <w:rsid w:val="656767D3"/>
    <w:rsid w:val="658127C6"/>
    <w:rsid w:val="65921AA2"/>
    <w:rsid w:val="660D2ED6"/>
    <w:rsid w:val="66163DB9"/>
    <w:rsid w:val="662326FA"/>
    <w:rsid w:val="662A1735"/>
    <w:rsid w:val="66376429"/>
    <w:rsid w:val="663F14FE"/>
    <w:rsid w:val="666B5E4F"/>
    <w:rsid w:val="66AA4BC9"/>
    <w:rsid w:val="66D1483C"/>
    <w:rsid w:val="67544B35"/>
    <w:rsid w:val="677C36AE"/>
    <w:rsid w:val="67917B37"/>
    <w:rsid w:val="680941AF"/>
    <w:rsid w:val="6809591F"/>
    <w:rsid w:val="682B7F8C"/>
    <w:rsid w:val="68336E40"/>
    <w:rsid w:val="6846639C"/>
    <w:rsid w:val="688558EE"/>
    <w:rsid w:val="69432BAF"/>
    <w:rsid w:val="69567B1D"/>
    <w:rsid w:val="69845BA5"/>
    <w:rsid w:val="69C75A92"/>
    <w:rsid w:val="69CE3458"/>
    <w:rsid w:val="69DC5258"/>
    <w:rsid w:val="69EB1780"/>
    <w:rsid w:val="69EC374B"/>
    <w:rsid w:val="6A2C63F9"/>
    <w:rsid w:val="6A5D1F52"/>
    <w:rsid w:val="6A647785"/>
    <w:rsid w:val="6A8D6CDC"/>
    <w:rsid w:val="6A931074"/>
    <w:rsid w:val="6AD14E1A"/>
    <w:rsid w:val="6ADC731B"/>
    <w:rsid w:val="6AE12B83"/>
    <w:rsid w:val="6AE70392"/>
    <w:rsid w:val="6AFF300A"/>
    <w:rsid w:val="6B3936D6"/>
    <w:rsid w:val="6B454EC0"/>
    <w:rsid w:val="6B4B01F3"/>
    <w:rsid w:val="6B695720"/>
    <w:rsid w:val="6BC36589"/>
    <w:rsid w:val="6C0B435C"/>
    <w:rsid w:val="6C5C0714"/>
    <w:rsid w:val="6CA94278"/>
    <w:rsid w:val="6CBF6EF4"/>
    <w:rsid w:val="6CC87B57"/>
    <w:rsid w:val="6CC938CF"/>
    <w:rsid w:val="6CD429A0"/>
    <w:rsid w:val="6D062D75"/>
    <w:rsid w:val="6D3A657B"/>
    <w:rsid w:val="6D480C98"/>
    <w:rsid w:val="6D6B4986"/>
    <w:rsid w:val="6D7E46BA"/>
    <w:rsid w:val="6D8C04AF"/>
    <w:rsid w:val="6DB93944"/>
    <w:rsid w:val="6DF826BE"/>
    <w:rsid w:val="6E1F5E9D"/>
    <w:rsid w:val="6E5024FA"/>
    <w:rsid w:val="6E55366C"/>
    <w:rsid w:val="6E5813AF"/>
    <w:rsid w:val="6E5C0E9F"/>
    <w:rsid w:val="6E5E5678"/>
    <w:rsid w:val="6E7F2DDF"/>
    <w:rsid w:val="6ED67F43"/>
    <w:rsid w:val="6EE449F0"/>
    <w:rsid w:val="6F215871"/>
    <w:rsid w:val="6F2A3689"/>
    <w:rsid w:val="6F321C00"/>
    <w:rsid w:val="6F3C769E"/>
    <w:rsid w:val="6F5778B8"/>
    <w:rsid w:val="6FD5723F"/>
    <w:rsid w:val="6FDD7DBD"/>
    <w:rsid w:val="6FE56EF8"/>
    <w:rsid w:val="6FE74798"/>
    <w:rsid w:val="6FFD220E"/>
    <w:rsid w:val="700E441B"/>
    <w:rsid w:val="70411D9B"/>
    <w:rsid w:val="70575768"/>
    <w:rsid w:val="709A3F00"/>
    <w:rsid w:val="70A45248"/>
    <w:rsid w:val="70D34D1C"/>
    <w:rsid w:val="70D836AD"/>
    <w:rsid w:val="71024B08"/>
    <w:rsid w:val="71176EE2"/>
    <w:rsid w:val="71196A08"/>
    <w:rsid w:val="71250B08"/>
    <w:rsid w:val="715A543E"/>
    <w:rsid w:val="71724535"/>
    <w:rsid w:val="718304F0"/>
    <w:rsid w:val="71922E29"/>
    <w:rsid w:val="71971A36"/>
    <w:rsid w:val="71C7093E"/>
    <w:rsid w:val="71C805F9"/>
    <w:rsid w:val="71F80EDE"/>
    <w:rsid w:val="71FF6EA4"/>
    <w:rsid w:val="7246570E"/>
    <w:rsid w:val="7251239D"/>
    <w:rsid w:val="727F33AE"/>
    <w:rsid w:val="72807126"/>
    <w:rsid w:val="72BB4E12"/>
    <w:rsid w:val="72D3552A"/>
    <w:rsid w:val="72DA6836"/>
    <w:rsid w:val="72E44180"/>
    <w:rsid w:val="72FB055A"/>
    <w:rsid w:val="73171838"/>
    <w:rsid w:val="734939BC"/>
    <w:rsid w:val="734C0DB6"/>
    <w:rsid w:val="7372081D"/>
    <w:rsid w:val="739C7F8F"/>
    <w:rsid w:val="73B726D3"/>
    <w:rsid w:val="73C179F6"/>
    <w:rsid w:val="73C66DBA"/>
    <w:rsid w:val="73CF2113"/>
    <w:rsid w:val="73DB2866"/>
    <w:rsid w:val="73E13BF4"/>
    <w:rsid w:val="73F97190"/>
    <w:rsid w:val="741144D9"/>
    <w:rsid w:val="74121CC7"/>
    <w:rsid w:val="74410A74"/>
    <w:rsid w:val="74510D7A"/>
    <w:rsid w:val="74955D2B"/>
    <w:rsid w:val="749A3C1E"/>
    <w:rsid w:val="74C05A8A"/>
    <w:rsid w:val="74C671CB"/>
    <w:rsid w:val="74DD2CE7"/>
    <w:rsid w:val="74E22279"/>
    <w:rsid w:val="74EE6923"/>
    <w:rsid w:val="74EF5F37"/>
    <w:rsid w:val="74F7568C"/>
    <w:rsid w:val="752913AF"/>
    <w:rsid w:val="75377F70"/>
    <w:rsid w:val="7548217D"/>
    <w:rsid w:val="75701BF7"/>
    <w:rsid w:val="757271FA"/>
    <w:rsid w:val="757A60AE"/>
    <w:rsid w:val="75AC09AB"/>
    <w:rsid w:val="75BC7564"/>
    <w:rsid w:val="75C17839"/>
    <w:rsid w:val="75E672A0"/>
    <w:rsid w:val="75F53987"/>
    <w:rsid w:val="75FE0A8D"/>
    <w:rsid w:val="762A53DF"/>
    <w:rsid w:val="763D7808"/>
    <w:rsid w:val="765D24A7"/>
    <w:rsid w:val="768D3BBF"/>
    <w:rsid w:val="76A71125"/>
    <w:rsid w:val="76C232E7"/>
    <w:rsid w:val="77060AA8"/>
    <w:rsid w:val="770C1996"/>
    <w:rsid w:val="771C566F"/>
    <w:rsid w:val="77446974"/>
    <w:rsid w:val="7754532F"/>
    <w:rsid w:val="77585F7B"/>
    <w:rsid w:val="77764653"/>
    <w:rsid w:val="77D45F4A"/>
    <w:rsid w:val="77F02658"/>
    <w:rsid w:val="780B56E4"/>
    <w:rsid w:val="78267E28"/>
    <w:rsid w:val="784A1D68"/>
    <w:rsid w:val="784A7FBA"/>
    <w:rsid w:val="785E7A66"/>
    <w:rsid w:val="786F17CF"/>
    <w:rsid w:val="788D7EA7"/>
    <w:rsid w:val="78A86E86"/>
    <w:rsid w:val="78AD22F7"/>
    <w:rsid w:val="78FA19E0"/>
    <w:rsid w:val="7908404B"/>
    <w:rsid w:val="79607369"/>
    <w:rsid w:val="799A287B"/>
    <w:rsid w:val="79A03FCF"/>
    <w:rsid w:val="79A659EE"/>
    <w:rsid w:val="79A96F62"/>
    <w:rsid w:val="79CC4DBF"/>
    <w:rsid w:val="79EB757B"/>
    <w:rsid w:val="7A49604F"/>
    <w:rsid w:val="7A804167"/>
    <w:rsid w:val="7AAF67FA"/>
    <w:rsid w:val="7ABE2599"/>
    <w:rsid w:val="7B000E04"/>
    <w:rsid w:val="7B1228E5"/>
    <w:rsid w:val="7B332F87"/>
    <w:rsid w:val="7B3867F0"/>
    <w:rsid w:val="7B5353D8"/>
    <w:rsid w:val="7B5F5B2A"/>
    <w:rsid w:val="7B8F2A75"/>
    <w:rsid w:val="7C0A01FA"/>
    <w:rsid w:val="7C7A4BE6"/>
    <w:rsid w:val="7C835849"/>
    <w:rsid w:val="7C9B7036"/>
    <w:rsid w:val="7CA51C63"/>
    <w:rsid w:val="7CB93535"/>
    <w:rsid w:val="7CD51E1C"/>
    <w:rsid w:val="7CD64A5F"/>
    <w:rsid w:val="7CE3278B"/>
    <w:rsid w:val="7CEA1D6C"/>
    <w:rsid w:val="7D2F3E3F"/>
    <w:rsid w:val="7D4F1F85"/>
    <w:rsid w:val="7D575A6A"/>
    <w:rsid w:val="7DAE4B47"/>
    <w:rsid w:val="7DB01758"/>
    <w:rsid w:val="7DB25FED"/>
    <w:rsid w:val="7DF033B2"/>
    <w:rsid w:val="7E030251"/>
    <w:rsid w:val="7E1075B0"/>
    <w:rsid w:val="7E17780A"/>
    <w:rsid w:val="7E431733"/>
    <w:rsid w:val="7E5A5C30"/>
    <w:rsid w:val="7E763E55"/>
    <w:rsid w:val="7EA55E80"/>
    <w:rsid w:val="7EA85A3A"/>
    <w:rsid w:val="7EAF6DC9"/>
    <w:rsid w:val="7EC64112"/>
    <w:rsid w:val="7ED625A7"/>
    <w:rsid w:val="7EDA78AB"/>
    <w:rsid w:val="7EF0556B"/>
    <w:rsid w:val="7EF12CAB"/>
    <w:rsid w:val="7F2F2326"/>
    <w:rsid w:val="7FC9210C"/>
    <w:rsid w:val="7FE40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缩进）"/>
    <w:basedOn w:val="1"/>
    <w:qFormat/>
    <w:uiPriority w:val="0"/>
    <w:pPr>
      <w:spacing w:before="50" w:after="50"/>
      <w:ind w:firstLine="200" w:firstLineChars="200"/>
    </w:pPr>
    <w:rPr>
      <w:szCs w:val="22"/>
    </w:rPr>
  </w:style>
  <w:style w:type="paragraph" w:styleId="4">
    <w:name w:val="Body Text"/>
    <w:basedOn w:val="1"/>
    <w:next w:val="1"/>
    <w:semiHidden/>
    <w:qFormat/>
    <w:uiPriority w:val="0"/>
    <w:rPr>
      <w:rFonts w:ascii="方正仿宋_GBK" w:hAnsi="方正仿宋_GBK" w:eastAsia="方正仿宋_GBK" w:cs="方正仿宋_GBK"/>
      <w:sz w:val="31"/>
      <w:szCs w:val="3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Title"/>
    <w:basedOn w:val="1"/>
    <w:next w:val="1"/>
    <w:qFormat/>
    <w:uiPriority w:val="0"/>
    <w:pPr>
      <w:spacing w:before="240" w:after="60"/>
      <w:jc w:val="center"/>
      <w:outlineLvl w:val="0"/>
    </w:pPr>
    <w:rPr>
      <w:rFonts w:ascii="Cambria" w:hAnsi="Cambria"/>
      <w:b/>
      <w:bCs/>
      <w:sz w:val="32"/>
      <w:szCs w:val="32"/>
    </w:rPr>
  </w:style>
  <w:style w:type="paragraph" w:styleId="9">
    <w:name w:val="Body Text First Indent"/>
    <w:basedOn w:val="4"/>
    <w:qFormat/>
    <w:uiPriority w:val="99"/>
    <w:pPr>
      <w:ind w:firstLine="420" w:firstLineChars="1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customStyle="1" w:styleId="14">
    <w:name w:val="font31"/>
    <w:basedOn w:val="12"/>
    <w:qFormat/>
    <w:uiPriority w:val="0"/>
    <w:rPr>
      <w:rFonts w:hint="eastAsia" w:ascii="方正楷体_GBK" w:hAnsi="方正楷体_GBK" w:eastAsia="方正楷体_GBK" w:cs="方正楷体_GBK"/>
      <w:color w:val="000000"/>
      <w:sz w:val="24"/>
      <w:szCs w:val="24"/>
      <w:u w:val="none"/>
    </w:rPr>
  </w:style>
  <w:style w:type="character" w:customStyle="1" w:styleId="15">
    <w:name w:val="font51"/>
    <w:basedOn w:val="12"/>
    <w:qFormat/>
    <w:uiPriority w:val="0"/>
    <w:rPr>
      <w:rFonts w:hint="eastAsia" w:ascii="方正黑体_GBK" w:hAnsi="方正黑体_GBK" w:eastAsia="方正黑体_GBK" w:cs="方正黑体_GBK"/>
      <w:color w:val="000000"/>
      <w:sz w:val="24"/>
      <w:szCs w:val="24"/>
      <w:u w:val="none"/>
    </w:rPr>
  </w:style>
  <w:style w:type="character" w:customStyle="1" w:styleId="16">
    <w:name w:val="font71"/>
    <w:basedOn w:val="12"/>
    <w:qFormat/>
    <w:uiPriority w:val="0"/>
    <w:rPr>
      <w:rFonts w:ascii="方正仿宋_GBK" w:hAnsi="方正仿宋_GBK" w:eastAsia="方正仿宋_GBK" w:cs="方正仿宋_GBK"/>
      <w:color w:val="000000"/>
      <w:sz w:val="22"/>
      <w:szCs w:val="22"/>
      <w:u w:val="none"/>
    </w:rPr>
  </w:style>
  <w:style w:type="character" w:customStyle="1" w:styleId="17">
    <w:name w:val="font81"/>
    <w:basedOn w:val="12"/>
    <w:qFormat/>
    <w:uiPriority w:val="0"/>
    <w:rPr>
      <w:rFonts w:hint="eastAsia" w:ascii="方正仿宋_GBK" w:hAnsi="方正仿宋_GBK" w:eastAsia="方正仿宋_GBK" w:cs="方正仿宋_GBK"/>
      <w:color w:val="FF0000"/>
      <w:sz w:val="24"/>
      <w:szCs w:val="24"/>
      <w:u w:val="none"/>
    </w:rPr>
  </w:style>
  <w:style w:type="character" w:customStyle="1" w:styleId="18">
    <w:name w:val="font21"/>
    <w:basedOn w:val="12"/>
    <w:qFormat/>
    <w:uiPriority w:val="0"/>
    <w:rPr>
      <w:rFonts w:hint="eastAsia" w:ascii="方正黑体_GBK" w:hAnsi="方正黑体_GBK" w:eastAsia="方正黑体_GBK" w:cs="方正黑体_GBK"/>
      <w:color w:val="000000"/>
      <w:sz w:val="22"/>
      <w:szCs w:val="22"/>
      <w:u w:val="none"/>
    </w:rPr>
  </w:style>
  <w:style w:type="paragraph" w:customStyle="1" w:styleId="19">
    <w:name w:val="Table Text"/>
    <w:basedOn w:val="1"/>
    <w:semiHidden/>
    <w:qFormat/>
    <w:uiPriority w:val="0"/>
    <w:rPr>
      <w:rFonts w:ascii="方正仿宋_GBK" w:hAnsi="方正仿宋_GBK" w:eastAsia="方正仿宋_GBK" w:cs="方正仿宋_GBK"/>
      <w:sz w:val="22"/>
      <w:szCs w:val="22"/>
    </w:rPr>
  </w:style>
  <w:style w:type="table" w:customStyle="1" w:styleId="2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2900</Words>
  <Characters>3451</Characters>
  <Lines>0</Lines>
  <Paragraphs>0</Paragraphs>
  <TotalTime>6</TotalTime>
  <ScaleCrop>false</ScaleCrop>
  <LinksUpToDate>false</LinksUpToDate>
  <CharactersWithSpaces>3866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2024-01-02T04:18:00Z</dcterms:created>
  <dc:creator>巫静娴</dc:creator>
  <cp:lastModifiedBy>YAN</cp:lastModifiedBy>
  <cp:lastPrinted>2025-03-18T07:00:00Z</cp:lastPrinted>
  <dcterms:modified xsi:type="dcterms:W3CDTF">2025-11-26T01:37:45Z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B52A31A143E6427CBB68178D4B0A0264_13</vt:lpwstr>
  </property>
  <property fmtid="{D5CDD505-2E9C-101B-9397-08002B2CF9AE}" pid="4" name="KSOTemplateDocerSaveRecord">
    <vt:lpwstr>eyJoZGlkIjoiN2FkNGQyNjY4NjI3Y2YyOTRhNjZhYzU1N2QyMDFkZmQiLCJ1c2VySWQiOiI0MzU4OTMxMjIifQ==</vt:lpwstr>
  </property>
</Properties>
</file>