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重庆市第七人民医院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物业管理服务项目推介会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编号：CQ7Y-2025-ZW01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日期：2025年10月15日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致：各潜在供应商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我院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近期拟采购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物业管理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欢迎具有合格资质且有良好信誉和售后服务能力的公司报名参与。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一、会议信息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会议主题：重庆市第七人民医院物业管理服务项目阳光推介会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时间：2025年10月24日（周五）9：30-12：00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地点：重庆市第七人民医院行政楼（10号楼）3楼会议室（地址：重庆市巴南区李家沱工联一村1号）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形式：线下会议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default" w:ascii="方正仿宋_GBK" w:hAnsi="方正仿宋_GBK" w:eastAsia="方正仿宋_GBK" w:cs="方正仿宋_GBK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二、项目基本情况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wordWrap/>
        <w:topLinePunct w:val="0"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服务区域：重庆市第七人民医院位于巴南区李家沱，是一所集医疗、教学、预防、保健、急救于一体的国家三级综合医院。医院年门诊就诊人次约45万人次，年住院人次约4.5万人次。项目总占地面积：60余亩，总建筑面积6.4万平方米左右，包括门诊住院综合楼、住院部二、三；发热肠道门诊；污水处理站；文化长廊区域及治疗区域；影像楼；血液透析中心、行政办公区域；配电房；气瓶库房、医疗废物暂存间；眼耳鼻喉口腔分院；社区卫生服务中心；美沙酮治疗点；合建村卫生室；西流沱卫生室；学生公寓；家属区；院内人防工程等医院所有建筑及公共场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wordWrap/>
        <w:topLinePunct w:val="0"/>
        <w:bidi w:val="0"/>
        <w:adjustRightInd w:val="0"/>
        <w:snapToGrid w:val="0"/>
        <w:spacing w:line="4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所需服务：（1）保洁服务：包括但不限于保洁、各类垃圾清运、室内以及公共区域PVC地面/橡胶/水磨石地板/大理石地面结晶/地毯清洗等各类地面的养护等。学生宿舍清洁管理。（2）绿化养护服务：根据季节适时对养护范围内的花、草、树木进行浇水施肥、修枝剪形、除草补缺、病虫害防治等。并承担相关养护费用。（3）电梯导乘服务：负责2部医用电梯的司乘。（4）医疗支持服务：负责跟随救护车搬、抬“120”病员，负责“120”病员转运；负责大输液、后勤物资、药物等的搬运、配送工作；负责消毒供应中心、耳鼻咽喉科、胃镜室、手术室等医疗支持服务，服从科室负责人指导，完成器械的清洗；因医院工作需要的临时性指令性任务，包含不限于病人转运、设施设备及物资转运等工作；负责各科所需瓶装气体的搬运。（5）设施维修服务：负责院内所有阳沟、阴沟清理、院区内厕所、洗手池排堵等。负责医院设施维修工作（1人），包含但不限于开换锁（不含电子锁及防盗门）、门框、门把手、闭门器、家具维修、门窗修理、钉物品（需要提供电钻）、支管排堵、修马桶盖、马桶圈、院内粘贴相关物品、除水电气设备以外的临时修维任务，所有维修零件由院方提供。电工（1人）。（6）智能管理平台软件系统。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  <w:t>（7）安保服务（含监控室4人）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三、会议内容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供应商展示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 w:firstLine="64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展示内容（限时15分钟）：制作PPT，包括但不限于公司介绍、服务内容与标准、拟投入设施设备、拟投放本项目人员组成及报价明细表、3年服务期总报价、公司自身具备的优势、重庆市内主要用户名单（重点提供医院类的业绩资料）。于2025年10月23日12：00前将PPT电子版交260525007@qq.com邮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四、参与要求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制作简易自荐书5份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包括但不限于：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项目名称（重庆市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第七人民医院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 w:eastAsia="zh-CN"/>
        </w:rPr>
        <w:t>物业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管理服务方案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zh-CN"/>
        </w:rPr>
        <w:t>）、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公司名称、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营业执照、资质证书（若有）、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联系人及电话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服务内容与标准、投入人员组成及报价明细、3年总价、优势、业绩等内容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加盖报名单位公章。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参会回执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：提交《物业管理服务阳光推介会参会回执表》加盖公章。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after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其他要求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自行踏勘现场。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五、递交资料起止时间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2025年10月15日-23日12：00（工作日）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643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六、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递交资料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地点：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重庆市第七人民医院11号楼总务科。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七、联系人：王老师：023-62859574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0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重庆市第七人民医院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2025年10月15日</w:t>
      </w:r>
    </w:p>
    <w:p>
      <w:pPr>
        <w:pStyle w:val="2"/>
        <w:keepNext w:val="0"/>
        <w:keepLines w:val="0"/>
        <w:pageBreakBefore w:val="0"/>
        <w:widowControl w:val="0"/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adjustRightInd w:val="0"/>
        <w:snapToGrid w:val="0"/>
        <w:spacing w:line="400" w:lineRule="exact"/>
        <w:ind w:left="21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附件：《物业管理服务阳光推介会参会回执表》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</w:t>
      </w:r>
    </w:p>
    <w:p>
      <w:pPr>
        <w:numPr>
          <w:ilvl w:val="0"/>
          <w:numId w:val="0"/>
        </w:numPr>
        <w:ind w:firstLine="5120" w:firstLineChars="1600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重庆市第七人民医院</w:t>
      </w:r>
    </w:p>
    <w:p>
      <w:pPr>
        <w:numPr>
          <w:ilvl w:val="0"/>
          <w:numId w:val="0"/>
        </w:numPr>
        <w:ind w:firstLine="3840" w:firstLineChars="1200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物业管理服务阳光推介会参会回执表</w:t>
      </w:r>
    </w:p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page" w:tblpX="1852" w:tblpY="30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1755"/>
        <w:gridCol w:w="990"/>
        <w:gridCol w:w="2175"/>
        <w:gridCol w:w="1860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0" w:type="dxa"/>
            <w:gridSpan w:val="6"/>
          </w:tcPr>
          <w:p>
            <w:pPr>
              <w:numPr>
                <w:ilvl w:val="0"/>
                <w:numId w:val="0"/>
              </w:num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参会单位名称：</w:t>
            </w:r>
          </w:p>
          <w:p>
            <w:pPr>
              <w:numPr>
                <w:ilvl w:val="0"/>
                <w:numId w:val="0"/>
              </w:num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0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参会人姓名</w:t>
            </w:r>
          </w:p>
        </w:tc>
        <w:tc>
          <w:tcPr>
            <w:tcW w:w="1755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9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175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4140" w:type="dxa"/>
          </w:tcPr>
          <w:p>
            <w:pPr>
              <w:numPr>
                <w:ilvl w:val="0"/>
                <w:numId w:val="0"/>
              </w:numP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</w:t>
      </w:r>
    </w:p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                年    月    日</w:t>
      </w:r>
    </w:p>
    <w:p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     </w:t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3E3F55"/>
    <w:multiLevelType w:val="singleLevel"/>
    <w:tmpl w:val="D33E3F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3E845A"/>
    <w:multiLevelType w:val="singleLevel"/>
    <w:tmpl w:val="3C3E845A"/>
    <w:lvl w:ilvl="0" w:tentative="0">
      <w:start w:val="1"/>
      <w:numFmt w:val="chineseCounting"/>
      <w:suff w:val="space"/>
      <w:lvlText w:val="(%1)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C5568F"/>
    <w:rsid w:val="1BBD30E2"/>
    <w:rsid w:val="2B073F37"/>
    <w:rsid w:val="36F24F64"/>
    <w:rsid w:val="37291F36"/>
    <w:rsid w:val="536410B2"/>
    <w:rsid w:val="5414567E"/>
    <w:rsid w:val="577E66E8"/>
    <w:rsid w:val="57F86A62"/>
    <w:rsid w:val="5B252D79"/>
    <w:rsid w:val="72117F8F"/>
    <w:rsid w:val="729E3AC4"/>
    <w:rsid w:val="72AE3C93"/>
    <w:rsid w:val="76F9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30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2025-03-26T02:44:00Z</dcterms:created>
  <dc:creator>Administrator</dc:creator>
  <cp:lastModifiedBy>Administrator</cp:lastModifiedBy>
  <dcterms:modified xsi:type="dcterms:W3CDTF">2025-10-16T02:51:00Z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  <property fmtid="{D5CDD505-2E9C-101B-9397-08002B2CF9AE}" pid="3" name="ICV">
    <vt:lpwstr>C71F80966431473EA8CC88A5F39AF877</vt:lpwstr>
  </property>
</Properties>
</file>