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EB3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bookmarkStart w:id="0" w:name="_Toc18954"/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附件1：</w:t>
      </w:r>
    </w:p>
    <w:p w14:paraId="651596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975" w:firstLineChars="1100"/>
        <w:jc w:val="both"/>
        <w:textAlignment w:val="auto"/>
        <w:outlineLvl w:val="1"/>
        <w:rPr>
          <w:rFonts w:hint="default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报价表</w:t>
      </w:r>
    </w:p>
    <w:p w14:paraId="6CFAB4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一）项目一览表</w:t>
      </w:r>
      <w:bookmarkEnd w:id="0"/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505"/>
        <w:gridCol w:w="530"/>
        <w:gridCol w:w="4827"/>
        <w:gridCol w:w="873"/>
        <w:gridCol w:w="853"/>
      </w:tblGrid>
      <w:tr w14:paraId="0F0A6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</w:tcPr>
          <w:p w14:paraId="59DADEB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505" w:type="dxa"/>
          </w:tcPr>
          <w:p w14:paraId="46E5B3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530" w:type="dxa"/>
          </w:tcPr>
          <w:p w14:paraId="3C462D7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4827" w:type="dxa"/>
          </w:tcPr>
          <w:p w14:paraId="344AA5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具体内容</w:t>
            </w:r>
          </w:p>
        </w:tc>
        <w:tc>
          <w:tcPr>
            <w:tcW w:w="873" w:type="dxa"/>
          </w:tcPr>
          <w:p w14:paraId="2975DA8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853" w:type="dxa"/>
          </w:tcPr>
          <w:p w14:paraId="4DECF54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合计（元）</w:t>
            </w:r>
          </w:p>
        </w:tc>
      </w:tr>
      <w:tr w14:paraId="12C5A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vAlign w:val="center"/>
          </w:tcPr>
          <w:p w14:paraId="10ECAD8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  <w:t>医疗责任险</w:t>
            </w:r>
          </w:p>
        </w:tc>
        <w:tc>
          <w:tcPr>
            <w:tcW w:w="505" w:type="dxa"/>
            <w:vAlign w:val="center"/>
          </w:tcPr>
          <w:p w14:paraId="468580E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30" w:type="dxa"/>
            <w:vAlign w:val="center"/>
          </w:tcPr>
          <w:p w14:paraId="5CBD32A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4827" w:type="dxa"/>
          </w:tcPr>
          <w:p w14:paraId="4F3269F5">
            <w:pPr>
              <w:autoSpaceDN w:val="0"/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</w:rPr>
              <w:t>主险：</w:t>
            </w:r>
            <w:r>
              <w:rPr>
                <w:rFonts w:hint="eastAsia" w:ascii="仿宋_GB2312" w:eastAsia="仿宋_GB2312" w:cs="仿宋_GB2312"/>
                <w:sz w:val="24"/>
              </w:rPr>
              <w:t>医疗责任保险</w:t>
            </w:r>
          </w:p>
          <w:p w14:paraId="5197411A">
            <w:pPr>
              <w:autoSpaceDN w:val="0"/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年度累计责任限额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100</w:t>
            </w:r>
            <w:r>
              <w:rPr>
                <w:rFonts w:hint="eastAsia" w:ascii="仿宋_GB2312" w:eastAsia="仿宋_GB2312" w:cs="仿宋_GB2312"/>
                <w:sz w:val="24"/>
              </w:rPr>
              <w:t>万元；</w:t>
            </w:r>
          </w:p>
          <w:p w14:paraId="62E55713">
            <w:pPr>
              <w:autoSpaceDN w:val="0"/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每次事故每人责任限额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</w:rPr>
              <w:t xml:space="preserve">万元； </w:t>
            </w:r>
          </w:p>
          <w:p w14:paraId="2D31B09A">
            <w:pPr>
              <w:autoSpaceDN w:val="0"/>
              <w:spacing w:line="360" w:lineRule="auto"/>
              <w:rPr>
                <w:rFonts w:asci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</w:rPr>
              <w:t>附加险：</w:t>
            </w:r>
          </w:p>
          <w:p w14:paraId="278F4E2F">
            <w:pPr>
              <w:autoSpaceDN w:val="0"/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1、附加</w:t>
            </w: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医疗机构场所</w:t>
            </w:r>
            <w:r>
              <w:rPr>
                <w:rFonts w:hint="eastAsia" w:ascii="仿宋_GB2312" w:eastAsia="仿宋_GB2312" w:cs="仿宋_GB2312"/>
                <w:sz w:val="24"/>
              </w:rPr>
              <w:t>责任：</w:t>
            </w:r>
          </w:p>
          <w:p w14:paraId="26C60667">
            <w:pPr>
              <w:autoSpaceDN w:val="0"/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累计责任限额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</w:rPr>
              <w:t>万元；</w:t>
            </w:r>
          </w:p>
          <w:p w14:paraId="7764C9DC">
            <w:p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每次事故责任限额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</w:rPr>
              <w:t>万元；</w:t>
            </w:r>
          </w:p>
          <w:p w14:paraId="4A457FC9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2、</w:t>
            </w: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附加精神损害责任：</w:t>
            </w:r>
          </w:p>
          <w:p w14:paraId="3D840B33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年度累计责任限额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30万</w:t>
            </w:r>
          </w:p>
          <w:p w14:paraId="196C62B5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每次事故责任限额6万</w:t>
            </w:r>
          </w:p>
          <w:p w14:paraId="274E4DD6">
            <w:pPr>
              <w:numPr>
                <w:ilvl w:val="0"/>
                <w:numId w:val="1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附加法律费用责任：</w:t>
            </w:r>
          </w:p>
          <w:p w14:paraId="27134171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年度累计责任限额10万</w:t>
            </w:r>
          </w:p>
          <w:p w14:paraId="3C7B67C1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每次事故责任限额2万</w:t>
            </w:r>
          </w:p>
          <w:p w14:paraId="0EA7FAD0">
            <w:pPr>
              <w:numPr>
                <w:ilvl w:val="0"/>
                <w:numId w:val="1"/>
              </w:numPr>
              <w:autoSpaceDN w:val="0"/>
              <w:spacing w:line="360" w:lineRule="auto"/>
              <w:ind w:left="0" w:leftChars="0" w:firstLine="0" w:firstLineChars="0"/>
              <w:rPr>
                <w:rFonts w:hint="eastAsia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附加医务人员遭受意外伤害责任：</w:t>
            </w:r>
          </w:p>
          <w:p w14:paraId="4722EF48">
            <w:pPr>
              <w:numPr>
                <w:ilvl w:val="0"/>
                <w:numId w:val="0"/>
              </w:numPr>
              <w:autoSpaceDN w:val="0"/>
              <w:spacing w:line="360" w:lineRule="auto"/>
              <w:ind w:leftChars="0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年度累计责任限额10万元</w:t>
            </w:r>
          </w:p>
          <w:p w14:paraId="3A01671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每次事故责任限额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10万元</w:t>
            </w:r>
          </w:p>
        </w:tc>
        <w:tc>
          <w:tcPr>
            <w:tcW w:w="873" w:type="dxa"/>
            <w:vAlign w:val="center"/>
          </w:tcPr>
          <w:p w14:paraId="3F8ACC2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Align w:val="center"/>
          </w:tcPr>
          <w:p w14:paraId="569DF0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0C2E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4" w:type="dxa"/>
            <w:vAlign w:val="center"/>
          </w:tcPr>
          <w:p w14:paraId="4B0EBEF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公众责任险</w:t>
            </w:r>
          </w:p>
        </w:tc>
        <w:tc>
          <w:tcPr>
            <w:tcW w:w="505" w:type="dxa"/>
            <w:vAlign w:val="center"/>
          </w:tcPr>
          <w:p w14:paraId="73768DF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30" w:type="dxa"/>
            <w:vAlign w:val="center"/>
          </w:tcPr>
          <w:p w14:paraId="7589BEC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4827" w:type="dxa"/>
          </w:tcPr>
          <w:p w14:paraId="06EDFCC4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主险：公众责任保险</w:t>
            </w:r>
          </w:p>
          <w:p w14:paraId="5208BFA0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年度累计责任限额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100</w:t>
            </w: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万元；</w:t>
            </w:r>
          </w:p>
          <w:p w14:paraId="2EF7EC8B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default" w:asci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每次事故赔偿限额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50万元；</w:t>
            </w:r>
          </w:p>
          <w:p w14:paraId="09096C62">
            <w:pPr>
              <w:numPr>
                <w:ilvl w:val="0"/>
                <w:numId w:val="0"/>
              </w:numPr>
              <w:autoSpaceDN w:val="0"/>
              <w:spacing w:line="360" w:lineRule="auto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每次事故每人责任限额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 xml:space="preserve">万元； </w:t>
            </w:r>
          </w:p>
          <w:p w14:paraId="354742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873" w:type="dxa"/>
            <w:vAlign w:val="center"/>
          </w:tcPr>
          <w:p w14:paraId="7DDE74D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Align w:val="center"/>
          </w:tcPr>
          <w:p w14:paraId="7A91ADB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356B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66" w:type="dxa"/>
            <w:gridSpan w:val="4"/>
            <w:vAlign w:val="center"/>
          </w:tcPr>
          <w:p w14:paraId="0BE3E9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合计（元）</w:t>
            </w:r>
          </w:p>
        </w:tc>
        <w:tc>
          <w:tcPr>
            <w:tcW w:w="873" w:type="dxa"/>
            <w:vAlign w:val="center"/>
          </w:tcPr>
          <w:p w14:paraId="629FEFE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Align w:val="center"/>
          </w:tcPr>
          <w:p w14:paraId="48DEEB6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671205B9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F0F07A"/>
    <w:multiLevelType w:val="singleLevel"/>
    <w:tmpl w:val="E1F0F07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96F53"/>
    <w:rsid w:val="07846919"/>
    <w:rsid w:val="16C805D0"/>
    <w:rsid w:val="17FC6075"/>
    <w:rsid w:val="222B5EB7"/>
    <w:rsid w:val="26040EF9"/>
    <w:rsid w:val="295876C1"/>
    <w:rsid w:val="2EBE322C"/>
    <w:rsid w:val="30E10763"/>
    <w:rsid w:val="330C763F"/>
    <w:rsid w:val="3D0721A0"/>
    <w:rsid w:val="3F7E3672"/>
    <w:rsid w:val="3FBD419A"/>
    <w:rsid w:val="44071E88"/>
    <w:rsid w:val="440B6995"/>
    <w:rsid w:val="44F56185"/>
    <w:rsid w:val="54770964"/>
    <w:rsid w:val="58021C0B"/>
    <w:rsid w:val="668B029F"/>
    <w:rsid w:val="67ED63ED"/>
    <w:rsid w:val="729F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  <w:kern w:val="0"/>
      <w:sz w:val="20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eastAsia="仿宋_GB2312"/>
      <w:sz w:val="32"/>
    </w:rPr>
  </w:style>
  <w:style w:type="paragraph" w:styleId="3">
    <w:name w:val="Quote"/>
    <w:basedOn w:val="1"/>
    <w:next w:val="1"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6">
    <w:name w:val="Body Text First Indent"/>
    <w:basedOn w:val="2"/>
    <w:next w:val="1"/>
    <w:qFormat/>
    <w:uiPriority w:val="99"/>
    <w:pPr>
      <w:spacing w:line="360" w:lineRule="auto"/>
      <w:ind w:firstLine="420"/>
    </w:pPr>
    <w:rPr>
      <w:rFonts w:ascii="宋体" w:hAnsi="宋体"/>
      <w:sz w:val="24"/>
    </w:rPr>
  </w:style>
  <w:style w:type="table" w:styleId="8">
    <w:name w:val="Table Grid"/>
    <w:basedOn w:val="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NormalCharacter"/>
    <w:qFormat/>
    <w:uiPriority w:val="0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290</Characters>
  <Lines>0</Lines>
  <Paragraphs>0</Paragraphs>
  <TotalTime>93</TotalTime>
  <ScaleCrop>false</ScaleCrop>
  <LinksUpToDate>false</LinksUpToDate>
  <CharactersWithSpaces>292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2025-09-26T06:42:00Z</dcterms:created>
  <dc:creator>chenjun83</dc:creator>
  <cp:lastModifiedBy>刘潇潇</cp:lastModifiedBy>
  <dcterms:modified xsi:type="dcterms:W3CDTF">2025-10-09T07:06:36Z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eyJoZGlkIjoiNzFhZTIzMmEzYTAxNzY0NzUxOWY1NjcwNGFlMGEzMzkiLCJ1c2VySWQiOiIxNjU5MTQ5MzE0In0=</vt:lpwstr>
  </property>
  <property fmtid="{D5CDD505-2E9C-101B-9397-08002B2CF9AE}" pid="4" name="ICV">
    <vt:lpwstr>7EFC39C257A64490A8D834E5F65FFDA9_12</vt:lpwstr>
  </property>
</Properties>
</file>