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8E8862">
      <w:pPr>
        <w:jc w:val="center"/>
        <w:rPr>
          <w:rFonts w:hint="eastAsia"/>
          <w:b/>
          <w:sz w:val="44"/>
          <w:szCs w:val="44"/>
          <w:lang w:eastAsia="zh-CN"/>
        </w:rPr>
      </w:pPr>
    </w:p>
    <w:p w14:paraId="1DB9F906">
      <w:pPr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  <w:lang w:eastAsia="zh-CN"/>
        </w:rPr>
        <w:t>重庆市</w:t>
      </w:r>
      <w:r>
        <w:rPr>
          <w:rFonts w:hint="eastAsia"/>
          <w:b/>
          <w:sz w:val="44"/>
          <w:szCs w:val="44"/>
        </w:rPr>
        <w:t>南岸区人民医院</w:t>
      </w:r>
    </w:p>
    <w:p w14:paraId="2803D556">
      <w:pPr>
        <w:pStyle w:val="4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关于“</w:t>
      </w:r>
      <w:r>
        <w:rPr>
          <w:rFonts w:hint="eastAsia"/>
          <w:b/>
          <w:sz w:val="44"/>
          <w:szCs w:val="44"/>
          <w:lang w:eastAsia="zh-CN"/>
        </w:rPr>
        <w:t>医用耗材采购</w:t>
      </w:r>
      <w:r>
        <w:rPr>
          <w:rFonts w:hint="eastAsia"/>
          <w:b/>
          <w:sz w:val="44"/>
          <w:szCs w:val="44"/>
        </w:rPr>
        <w:t>”市场</w:t>
      </w:r>
      <w:r>
        <w:rPr>
          <w:rFonts w:hint="eastAsia"/>
          <w:b/>
          <w:sz w:val="44"/>
          <w:szCs w:val="44"/>
          <w:lang w:eastAsia="zh-CN"/>
        </w:rPr>
        <w:t>调查</w:t>
      </w:r>
      <w:r>
        <w:rPr>
          <w:rFonts w:hint="eastAsia"/>
          <w:b/>
          <w:sz w:val="44"/>
          <w:szCs w:val="44"/>
        </w:rPr>
        <w:t>的公告</w:t>
      </w:r>
    </w:p>
    <w:p w14:paraId="06856621">
      <w:pPr>
        <w:jc w:val="left"/>
        <w:rPr>
          <w:rFonts w:hint="eastAsia"/>
          <w:sz w:val="28"/>
          <w:szCs w:val="28"/>
        </w:rPr>
      </w:pPr>
    </w:p>
    <w:p w14:paraId="7AD6F06D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各潜在供应商：</w:t>
      </w:r>
    </w:p>
    <w:p w14:paraId="3C3F59E6">
      <w:pPr>
        <w:ind w:firstLine="560" w:firstLineChars="200"/>
        <w:jc w:val="left"/>
        <w:rPr>
          <w:rFonts w:hint="eastAsia" w:ascii="宋体" w:hAnsi="宋体" w:cs="宋体"/>
          <w:i w:val="0"/>
          <w:caps w:val="0"/>
          <w:spacing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i w:val="0"/>
          <w:caps w:val="0"/>
          <w:spacing w:val="0"/>
          <w:sz w:val="28"/>
          <w:szCs w:val="28"/>
          <w:lang w:eastAsia="zh-CN"/>
        </w:rPr>
        <w:t>我院拟对医院耗材进行采购</w:t>
      </w:r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lang w:eastAsia="zh-CN"/>
        </w:rPr>
        <w:t>（见附件二）</w:t>
      </w:r>
      <w:r>
        <w:rPr>
          <w:rFonts w:hint="eastAsia" w:ascii="宋体" w:hAnsi="宋体" w:eastAsia="宋体" w:cs="宋体"/>
          <w:i w:val="0"/>
          <w:caps w:val="0"/>
          <w:spacing w:val="0"/>
          <w:sz w:val="28"/>
          <w:szCs w:val="28"/>
          <w:lang w:eastAsia="zh-CN"/>
        </w:rPr>
        <w:t>，将公开组织“阳光推荐会”进行</w:t>
      </w:r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lang w:eastAsia="zh-CN"/>
        </w:rPr>
        <w:t>市场</w:t>
      </w:r>
      <w:r>
        <w:rPr>
          <w:rFonts w:hint="eastAsia" w:ascii="宋体" w:hAnsi="宋体" w:eastAsia="宋体" w:cs="宋体"/>
          <w:i w:val="0"/>
          <w:caps w:val="0"/>
          <w:spacing w:val="0"/>
          <w:sz w:val="28"/>
          <w:szCs w:val="28"/>
          <w:lang w:eastAsia="zh-CN"/>
        </w:rPr>
        <w:t>调查，欢迎各供应商</w:t>
      </w:r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lang w:eastAsia="zh-CN"/>
        </w:rPr>
        <w:t>报名</w:t>
      </w:r>
      <w:r>
        <w:rPr>
          <w:rFonts w:hint="eastAsia" w:ascii="宋体" w:hAnsi="宋体" w:eastAsia="宋体" w:cs="宋体"/>
          <w:i w:val="0"/>
          <w:caps w:val="0"/>
          <w:spacing w:val="0"/>
          <w:sz w:val="28"/>
          <w:szCs w:val="28"/>
          <w:lang w:eastAsia="zh-CN"/>
        </w:rPr>
        <w:t>参加</w:t>
      </w:r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lang w:eastAsia="zh-CN"/>
        </w:rPr>
        <w:t>，有关要求如下：</w:t>
      </w:r>
    </w:p>
    <w:p w14:paraId="7DC9906C">
      <w:pPr>
        <w:numPr>
          <w:ilvl w:val="0"/>
          <w:numId w:val="1"/>
        </w:numPr>
        <w:ind w:firstLine="560" w:firstLineChars="200"/>
        <w:jc w:val="left"/>
        <w:rPr>
          <w:rFonts w:hint="eastAsia" w:ascii="宋体" w:hAnsi="宋体" w:cs="宋体"/>
          <w:i w:val="0"/>
          <w:caps w:val="0"/>
          <w:spacing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i w:val="0"/>
          <w:caps w:val="0"/>
          <w:spacing w:val="0"/>
          <w:sz w:val="28"/>
          <w:szCs w:val="28"/>
        </w:rPr>
        <w:t>征集拟购</w:t>
      </w:r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lang w:eastAsia="zh-CN"/>
        </w:rPr>
        <w:t>设备的品牌</w:t>
      </w:r>
      <w:r>
        <w:rPr>
          <w:rFonts w:hint="eastAsia" w:ascii="宋体" w:hAnsi="宋体" w:eastAsia="宋体" w:cs="宋体"/>
          <w:i w:val="0"/>
          <w:caps w:val="0"/>
          <w:spacing w:val="0"/>
          <w:sz w:val="28"/>
          <w:szCs w:val="28"/>
          <w:lang w:eastAsia="zh-CN"/>
        </w:rPr>
        <w:t>、价格、</w:t>
      </w:r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lang w:eastAsia="zh-CN"/>
        </w:rPr>
        <w:t>售后、市场使用情况</w:t>
      </w:r>
      <w:r>
        <w:rPr>
          <w:rFonts w:hint="eastAsia" w:ascii="宋体" w:hAnsi="宋体" w:eastAsia="宋体" w:cs="宋体"/>
          <w:i w:val="0"/>
          <w:caps w:val="0"/>
          <w:spacing w:val="0"/>
          <w:sz w:val="28"/>
          <w:szCs w:val="28"/>
          <w:lang w:eastAsia="zh-CN"/>
        </w:rPr>
        <w:t>等</w:t>
      </w:r>
      <w:r>
        <w:rPr>
          <w:rFonts w:hint="eastAsia" w:ascii="宋体" w:hAnsi="宋体" w:eastAsia="宋体" w:cs="宋体"/>
          <w:i w:val="0"/>
          <w:caps w:val="0"/>
          <w:spacing w:val="0"/>
          <w:sz w:val="28"/>
          <w:szCs w:val="28"/>
        </w:rPr>
        <w:t>信息</w:t>
      </w:r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lang w:eastAsia="zh-CN"/>
        </w:rPr>
        <w:t>。</w:t>
      </w:r>
    </w:p>
    <w:p w14:paraId="0E3ED3EF">
      <w:pPr>
        <w:numPr>
          <w:ilvl w:val="0"/>
          <w:numId w:val="1"/>
        </w:numPr>
        <w:ind w:firstLine="560" w:firstLineChars="200"/>
        <w:jc w:val="left"/>
        <w:rPr>
          <w:rFonts w:hint="eastAsia" w:ascii="宋体" w:hAnsi="宋体" w:eastAsia="宋体" w:cs="宋体"/>
          <w:i w:val="0"/>
          <w:caps w:val="0"/>
          <w:spacing w:val="0"/>
          <w:sz w:val="28"/>
          <w:szCs w:val="28"/>
          <w:lang w:eastAsia="zh-CN"/>
        </w:rPr>
      </w:pPr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lang w:eastAsia="zh-CN"/>
        </w:rPr>
        <w:t>召开</w:t>
      </w:r>
      <w:r>
        <w:rPr>
          <w:rFonts w:hint="eastAsia" w:ascii="宋体" w:hAnsi="宋体" w:eastAsia="宋体" w:cs="宋体"/>
          <w:i w:val="0"/>
          <w:caps w:val="0"/>
          <w:spacing w:val="0"/>
          <w:sz w:val="28"/>
          <w:szCs w:val="28"/>
          <w:lang w:eastAsia="zh-CN"/>
        </w:rPr>
        <w:t>“阳光推荐会”</w:t>
      </w:r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lang w:eastAsia="zh-CN"/>
        </w:rPr>
        <w:t>的公告发布于</w:t>
      </w:r>
      <w:r>
        <w:rPr>
          <w:rFonts w:hint="default" w:ascii="宋体" w:hAnsi="宋体" w:cs="宋体"/>
          <w:i w:val="0"/>
          <w:caps w:val="0"/>
          <w:spacing w:val="0"/>
          <w:sz w:val="28"/>
          <w:szCs w:val="28"/>
          <w:lang w:val="en-US" w:eastAsia="zh-CN"/>
        </w:rPr>
        <w:t>”</w:t>
      </w:r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lang w:val="en-US" w:eastAsia="zh-CN"/>
        </w:rPr>
        <w:t>行采家</w:t>
      </w:r>
      <w:r>
        <w:rPr>
          <w:rFonts w:hint="default" w:ascii="宋体" w:hAnsi="宋体" w:cs="宋体"/>
          <w:i w:val="0"/>
          <w:caps w:val="0"/>
          <w:spacing w:val="0"/>
          <w:sz w:val="28"/>
          <w:szCs w:val="28"/>
          <w:lang w:val="en-US" w:eastAsia="zh-CN"/>
        </w:rPr>
        <w:t>”</w:t>
      </w:r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lang w:val="en-US" w:eastAsia="zh-CN"/>
        </w:rPr>
        <w:t>网站（https://www.gec123.com/），推荐会</w:t>
      </w:r>
      <w:r>
        <w:rPr>
          <w:rFonts w:hint="eastAsia" w:ascii="宋体" w:hAnsi="宋体" w:eastAsia="宋体" w:cs="宋体"/>
          <w:i w:val="0"/>
          <w:caps w:val="0"/>
          <w:spacing w:val="0"/>
          <w:sz w:val="28"/>
          <w:szCs w:val="28"/>
          <w:lang w:eastAsia="zh-CN"/>
        </w:rPr>
        <w:t>现场各供应商可委派</w:t>
      </w:r>
      <w:r>
        <w:rPr>
          <w:rFonts w:hint="eastAsia" w:ascii="宋体" w:hAnsi="宋体" w:eastAsia="宋体" w:cs="宋体"/>
          <w:i w:val="0"/>
          <w:caps w:val="0"/>
          <w:spacing w:val="0"/>
          <w:sz w:val="28"/>
          <w:szCs w:val="28"/>
        </w:rPr>
        <w:t>1-2名代表参</w:t>
      </w:r>
      <w:r>
        <w:rPr>
          <w:rFonts w:hint="eastAsia" w:ascii="宋体" w:hAnsi="宋体" w:eastAsia="宋体" w:cs="宋体"/>
          <w:i w:val="0"/>
          <w:caps w:val="0"/>
          <w:spacing w:val="0"/>
          <w:sz w:val="28"/>
          <w:szCs w:val="28"/>
          <w:lang w:eastAsia="zh-CN"/>
        </w:rPr>
        <w:t>会</w:t>
      </w:r>
      <w:r>
        <w:rPr>
          <w:rFonts w:hint="eastAsia" w:ascii="宋体" w:hAnsi="宋体" w:eastAsia="宋体" w:cs="宋体"/>
          <w:i w:val="0"/>
          <w:caps w:val="0"/>
          <w:spacing w:val="0"/>
          <w:sz w:val="28"/>
          <w:szCs w:val="28"/>
        </w:rPr>
        <w:t>，至少1人应为法人代表或具有法人授</w:t>
      </w:r>
      <w:bookmarkStart w:id="0" w:name="_GoBack"/>
      <w:bookmarkEnd w:id="0"/>
      <w:r>
        <w:rPr>
          <w:rFonts w:hint="eastAsia" w:ascii="宋体" w:hAnsi="宋体" w:eastAsia="宋体" w:cs="宋体"/>
          <w:i w:val="0"/>
          <w:caps w:val="0"/>
          <w:spacing w:val="0"/>
          <w:sz w:val="28"/>
          <w:szCs w:val="28"/>
        </w:rPr>
        <w:t>权委托书</w:t>
      </w:r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lang w:eastAsia="zh-CN"/>
        </w:rPr>
        <w:t>的委托人（携带委托书，格式自拟），请各供应商做好设备介绍和答疑的准备。</w:t>
      </w:r>
    </w:p>
    <w:p w14:paraId="2871D859">
      <w:pPr>
        <w:numPr>
          <w:ilvl w:val="0"/>
          <w:numId w:val="0"/>
        </w:numPr>
        <w:ind w:firstLine="560" w:firstLineChars="200"/>
        <w:jc w:val="left"/>
        <w:rPr>
          <w:rFonts w:hint="eastAsia" w:ascii="宋体" w:hAnsi="宋体" w:cs="宋体"/>
          <w:i w:val="0"/>
          <w:caps w:val="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lang w:val="en-US" w:eastAsia="zh-CN"/>
        </w:rPr>
        <w:t>推荐会携带资料一份，包含：</w:t>
      </w:r>
    </w:p>
    <w:p w14:paraId="163A675B">
      <w:pPr>
        <w:numPr>
          <w:ilvl w:val="0"/>
          <w:numId w:val="2"/>
        </w:numPr>
        <w:ind w:firstLine="560"/>
        <w:jc w:val="left"/>
        <w:rPr>
          <w:rFonts w:hint="eastAsia" w:ascii="宋体" w:hAnsi="宋体" w:cs="宋体"/>
          <w:i w:val="0"/>
          <w:caps w:val="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lang w:val="en-US" w:eastAsia="zh-CN"/>
        </w:rPr>
        <w:t>供应商《营业执照》、《医疗器械经营许可证》；</w:t>
      </w:r>
    </w:p>
    <w:p w14:paraId="28669394">
      <w:pPr>
        <w:numPr>
          <w:ilvl w:val="0"/>
          <w:numId w:val="2"/>
        </w:numPr>
        <w:ind w:firstLine="560"/>
        <w:jc w:val="left"/>
        <w:rPr>
          <w:rFonts w:hint="eastAsia" w:ascii="宋体" w:hAnsi="宋体" w:cs="宋体"/>
          <w:i w:val="0"/>
          <w:caps w:val="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lang w:val="en-US" w:eastAsia="zh-CN"/>
        </w:rPr>
        <w:t>推荐耗材信息表（附件二，推荐耗材需为目前已在市级三级医疗机构在用品牌）</w:t>
      </w:r>
    </w:p>
    <w:p w14:paraId="11B42952">
      <w:pPr>
        <w:numPr>
          <w:ilvl w:val="0"/>
          <w:numId w:val="0"/>
        </w:numPr>
        <w:ind w:firstLine="560" w:firstLineChars="200"/>
        <w:jc w:val="left"/>
        <w:rPr>
          <w:rFonts w:hint="default" w:ascii="宋体" w:hAnsi="宋体" w:cs="宋体"/>
          <w:i w:val="0"/>
          <w:caps w:val="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lang w:val="en-US" w:eastAsia="zh-CN"/>
        </w:rPr>
        <w:t>备注：上述资料都需加盖供应商公章。</w:t>
      </w:r>
    </w:p>
    <w:p w14:paraId="425AECC2">
      <w:pPr>
        <w:numPr>
          <w:ilvl w:val="0"/>
          <w:numId w:val="1"/>
        </w:numPr>
        <w:ind w:firstLine="560" w:firstLineChars="200"/>
        <w:jc w:val="left"/>
        <w:rPr>
          <w:rFonts w:hint="default" w:ascii="宋体" w:hAnsi="宋体" w:cs="宋体"/>
          <w:i w:val="0"/>
          <w:caps w:val="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lang w:eastAsia="zh-CN"/>
        </w:rPr>
        <w:t>阳光推荐会报名信息：</w:t>
      </w:r>
    </w:p>
    <w:p w14:paraId="392CFEE8">
      <w:pPr>
        <w:numPr>
          <w:ilvl w:val="0"/>
          <w:numId w:val="3"/>
        </w:numPr>
        <w:ind w:firstLine="840" w:firstLineChars="300"/>
        <w:jc w:val="left"/>
        <w:rPr>
          <w:rFonts w:hint="default" w:ascii="宋体" w:hAnsi="宋体" w:cs="宋体"/>
          <w:i w:val="0"/>
          <w:caps w:val="0"/>
          <w:spacing w:val="0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highlight w:val="none"/>
          <w:lang w:val="en-US" w:eastAsia="zh-CN"/>
        </w:rPr>
        <w:t>报名</w:t>
      </w:r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highlight w:val="none"/>
          <w:lang w:eastAsia="zh-CN"/>
        </w:rPr>
        <w:t>时间：</w:t>
      </w:r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highlight w:val="none"/>
          <w:lang w:val="en-US" w:eastAsia="zh-CN"/>
        </w:rPr>
        <w:t>2025年12月10日-12月17日 14:30</w:t>
      </w:r>
    </w:p>
    <w:p w14:paraId="623C7D9C">
      <w:pPr>
        <w:numPr>
          <w:ilvl w:val="0"/>
          <w:numId w:val="3"/>
        </w:numPr>
        <w:ind w:firstLine="840" w:firstLineChars="300"/>
        <w:jc w:val="left"/>
        <w:rPr>
          <w:rFonts w:hint="default" w:ascii="宋体" w:hAnsi="宋体" w:cs="宋体"/>
          <w:i w:val="0"/>
          <w:caps w:val="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lang w:val="en-US" w:eastAsia="zh-CN"/>
        </w:rPr>
        <w:t>报名方式：网上报名，在公告回复栏成功提交报名回执（附件一）。</w:t>
      </w:r>
    </w:p>
    <w:p w14:paraId="6D728FF5">
      <w:pPr>
        <w:numPr>
          <w:ilvl w:val="0"/>
          <w:numId w:val="3"/>
        </w:numPr>
        <w:ind w:firstLine="840" w:firstLineChars="300"/>
        <w:jc w:val="left"/>
        <w:rPr>
          <w:rFonts w:hint="default" w:ascii="宋体" w:hAnsi="宋体" w:cs="宋体"/>
          <w:i w:val="0"/>
          <w:caps w:val="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lang w:val="en-US" w:eastAsia="zh-CN"/>
        </w:rPr>
        <w:t>联系人：陈女士</w:t>
      </w:r>
    </w:p>
    <w:p w14:paraId="7E4658E5">
      <w:pPr>
        <w:numPr>
          <w:ilvl w:val="0"/>
          <w:numId w:val="3"/>
        </w:numPr>
        <w:ind w:firstLine="840" w:firstLineChars="300"/>
        <w:jc w:val="left"/>
        <w:rPr>
          <w:rFonts w:hint="eastAsia" w:ascii="宋体" w:hAnsi="宋体" w:cs="宋体"/>
          <w:i w:val="0"/>
          <w:caps w:val="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lang w:val="en-US" w:eastAsia="zh-CN"/>
        </w:rPr>
        <w:t>联系电话：023-62911585</w:t>
      </w:r>
    </w:p>
    <w:p w14:paraId="1551B489">
      <w:pPr>
        <w:numPr>
          <w:ilvl w:val="0"/>
          <w:numId w:val="3"/>
        </w:numPr>
        <w:ind w:firstLine="840" w:firstLineChars="300"/>
        <w:jc w:val="left"/>
        <w:rPr>
          <w:rFonts w:hint="default" w:ascii="宋体" w:hAnsi="宋体" w:cs="宋体"/>
          <w:i w:val="0"/>
          <w:caps w:val="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lang w:val="en-US" w:eastAsia="zh-CN"/>
        </w:rPr>
        <w:t xml:space="preserve">地址：重庆市南岸区南兴路48号 </w:t>
      </w:r>
    </w:p>
    <w:p w14:paraId="0F2B79AC">
      <w:pPr>
        <w:numPr>
          <w:ilvl w:val="0"/>
          <w:numId w:val="0"/>
        </w:numPr>
        <w:ind w:firstLine="560" w:firstLineChars="200"/>
        <w:jc w:val="left"/>
        <w:rPr>
          <w:rFonts w:hint="eastAsia" w:ascii="宋体" w:hAnsi="宋体" w:cs="宋体"/>
          <w:i w:val="0"/>
          <w:caps w:val="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lang w:val="en-US" w:eastAsia="zh-CN"/>
        </w:rPr>
        <w:t>四、阳光推荐会召开时间及地点：</w:t>
      </w:r>
    </w:p>
    <w:p w14:paraId="4C45A273">
      <w:pPr>
        <w:numPr>
          <w:ilvl w:val="0"/>
          <w:numId w:val="4"/>
        </w:numPr>
        <w:ind w:left="840" w:leftChars="0" w:firstLine="0" w:firstLineChars="0"/>
        <w:jc w:val="left"/>
        <w:rPr>
          <w:rFonts w:hint="eastAsia" w:ascii="宋体" w:hAnsi="宋体" w:cs="宋体"/>
          <w:i w:val="0"/>
          <w:caps w:val="0"/>
          <w:spacing w:val="0"/>
          <w:sz w:val="28"/>
          <w:szCs w:val="28"/>
          <w:highlight w:val="yellow"/>
          <w:lang w:val="en-US" w:eastAsia="zh-CN"/>
        </w:rPr>
      </w:pPr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lang w:val="en-US" w:eastAsia="zh-CN"/>
        </w:rPr>
        <w:t>时间：</w:t>
      </w:r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highlight w:val="yellow"/>
          <w:lang w:val="en-US" w:eastAsia="zh-CN"/>
        </w:rPr>
        <w:t>2025年12月17日 14:30</w:t>
      </w:r>
    </w:p>
    <w:p w14:paraId="64472F29">
      <w:pPr>
        <w:numPr>
          <w:ilvl w:val="0"/>
          <w:numId w:val="4"/>
        </w:numPr>
        <w:ind w:left="840" w:leftChars="0" w:firstLine="0" w:firstLineChars="0"/>
        <w:jc w:val="left"/>
        <w:rPr>
          <w:rFonts w:hint="eastAsia" w:ascii="宋体" w:hAnsi="宋体" w:cs="宋体"/>
          <w:i w:val="0"/>
          <w:caps w:val="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lang w:val="en-US" w:eastAsia="zh-CN"/>
        </w:rPr>
        <w:t>地点：重庆市南岸区人民医院行政楼一楼会议室（南岸区南兴路48号）</w:t>
      </w:r>
    </w:p>
    <w:p w14:paraId="4AFCB9DF">
      <w:pPr>
        <w:numPr>
          <w:ilvl w:val="0"/>
          <w:numId w:val="0"/>
        </w:numPr>
        <w:ind w:firstLine="560" w:firstLineChars="200"/>
        <w:jc w:val="left"/>
        <w:rPr>
          <w:rFonts w:hint="eastAsia" w:ascii="宋体" w:hAnsi="宋体" w:cs="宋体"/>
          <w:i w:val="0"/>
          <w:caps w:val="0"/>
          <w:spacing w:val="0"/>
          <w:sz w:val="28"/>
          <w:szCs w:val="28"/>
          <w:lang w:val="en-US" w:eastAsia="zh-CN"/>
        </w:rPr>
      </w:pPr>
    </w:p>
    <w:p w14:paraId="627DB2D3">
      <w:pPr>
        <w:numPr>
          <w:ilvl w:val="0"/>
          <w:numId w:val="0"/>
        </w:numPr>
        <w:ind w:firstLine="560" w:firstLineChars="200"/>
        <w:jc w:val="left"/>
        <w:rPr>
          <w:rFonts w:hint="eastAsia" w:ascii="宋体" w:hAnsi="宋体" w:cs="宋体"/>
          <w:i w:val="0"/>
          <w:caps w:val="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lang w:val="en-US" w:eastAsia="zh-CN"/>
        </w:rPr>
        <w:t>附件：</w:t>
      </w:r>
    </w:p>
    <w:p w14:paraId="587D1253">
      <w:pPr>
        <w:numPr>
          <w:ilvl w:val="0"/>
          <w:numId w:val="0"/>
        </w:numPr>
        <w:ind w:firstLine="840" w:firstLineChars="300"/>
        <w:jc w:val="left"/>
        <w:rPr>
          <w:rFonts w:hint="eastAsia" w:ascii="宋体" w:hAnsi="宋体" w:cs="宋体"/>
          <w:i w:val="0"/>
          <w:caps w:val="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lang w:val="en-US" w:eastAsia="zh-CN"/>
        </w:rPr>
        <w:t>1、参会回执</w:t>
      </w:r>
    </w:p>
    <w:p w14:paraId="588BDE30">
      <w:pPr>
        <w:numPr>
          <w:ilvl w:val="0"/>
          <w:numId w:val="0"/>
        </w:numPr>
        <w:ind w:firstLine="840" w:firstLineChars="300"/>
        <w:jc w:val="left"/>
        <w:rPr>
          <w:rFonts w:hint="default" w:ascii="宋体" w:hAnsi="宋体" w:cs="宋体"/>
          <w:i w:val="0"/>
          <w:caps w:val="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lang w:val="en-US" w:eastAsia="zh-CN"/>
        </w:rPr>
        <w:t>2、耗材清单</w:t>
      </w:r>
    </w:p>
    <w:p w14:paraId="38343772">
      <w:pPr>
        <w:numPr>
          <w:ilvl w:val="0"/>
          <w:numId w:val="0"/>
        </w:numPr>
        <w:ind w:firstLine="4760" w:firstLineChars="1700"/>
        <w:jc w:val="left"/>
        <w:rPr>
          <w:rFonts w:hint="eastAsia" w:ascii="宋体" w:hAnsi="宋体" w:cs="宋体"/>
          <w:i w:val="0"/>
          <w:caps w:val="0"/>
          <w:spacing w:val="0"/>
          <w:sz w:val="28"/>
          <w:szCs w:val="28"/>
          <w:lang w:val="en-US" w:eastAsia="zh-CN"/>
        </w:rPr>
      </w:pPr>
    </w:p>
    <w:p w14:paraId="4FF0119D">
      <w:pPr>
        <w:numPr>
          <w:ilvl w:val="0"/>
          <w:numId w:val="0"/>
        </w:numPr>
        <w:ind w:firstLine="4760" w:firstLineChars="1700"/>
        <w:jc w:val="left"/>
        <w:rPr>
          <w:rFonts w:hint="eastAsia" w:ascii="宋体" w:hAnsi="宋体" w:cs="宋体"/>
          <w:i w:val="0"/>
          <w:caps w:val="0"/>
          <w:spacing w:val="0"/>
          <w:sz w:val="28"/>
          <w:szCs w:val="28"/>
          <w:lang w:val="en-US" w:eastAsia="zh-CN"/>
        </w:rPr>
      </w:pPr>
    </w:p>
    <w:p w14:paraId="68296004">
      <w:pPr>
        <w:numPr>
          <w:ilvl w:val="0"/>
          <w:numId w:val="0"/>
        </w:numPr>
        <w:ind w:firstLine="4760" w:firstLineChars="1700"/>
        <w:jc w:val="left"/>
        <w:rPr>
          <w:rFonts w:hint="eastAsia" w:ascii="宋体" w:hAnsi="宋体" w:cs="宋体"/>
          <w:i w:val="0"/>
          <w:caps w:val="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lang w:val="en-US" w:eastAsia="zh-CN"/>
        </w:rPr>
        <w:t>重庆市南岸区人民医院</w:t>
      </w:r>
    </w:p>
    <w:p w14:paraId="28F02E1C">
      <w:pPr>
        <w:ind w:firstLine="540"/>
        <w:jc w:val="left"/>
        <w:rPr>
          <w:rFonts w:hint="default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lang w:val="en-US" w:eastAsia="zh-CN"/>
        </w:rPr>
        <w:t xml:space="preserve">                                2025年12月10日</w:t>
      </w:r>
    </w:p>
    <w:p w14:paraId="05F4E4DC">
      <w:pPr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附件一：</w:t>
      </w:r>
    </w:p>
    <w:tbl>
      <w:tblPr>
        <w:tblStyle w:val="6"/>
        <w:tblpPr w:leftFromText="180" w:rightFromText="180" w:vertAnchor="text" w:horzAnchor="page" w:tblpX="1915" w:tblpY="189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60"/>
        <w:gridCol w:w="5750"/>
      </w:tblGrid>
      <w:tr w14:paraId="0DC912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10" w:type="dxa"/>
            <w:gridSpan w:val="2"/>
            <w:noWrap w:val="0"/>
            <w:vAlign w:val="top"/>
          </w:tcPr>
          <w:p w14:paraId="14FF71A9">
            <w:pPr>
              <w:jc w:val="center"/>
              <w:rPr>
                <w:rFonts w:hint="eastAsia" w:ascii="宋体" w:hAnsi="宋体" w:cs="宋体"/>
                <w:b w:val="0"/>
                <w:bCs w:val="0"/>
                <w:i w:val="0"/>
                <w:caps w:val="0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aps w:val="0"/>
                <w:spacing w:val="0"/>
                <w:sz w:val="28"/>
                <w:szCs w:val="28"/>
                <w:vertAlign w:val="baseline"/>
                <w:lang w:val="en-US" w:eastAsia="zh-CN"/>
              </w:rPr>
              <w:t>参 会 回 执</w:t>
            </w:r>
          </w:p>
        </w:tc>
      </w:tr>
      <w:tr w14:paraId="18C4BA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60" w:type="dxa"/>
            <w:noWrap w:val="0"/>
            <w:vAlign w:val="center"/>
          </w:tcPr>
          <w:p w14:paraId="1A9399F4">
            <w:pPr>
              <w:jc w:val="center"/>
              <w:rPr>
                <w:rFonts w:hint="default" w:ascii="宋体" w:hAnsi="宋体" w:cs="宋体"/>
                <w:b w:val="0"/>
                <w:bCs w:val="0"/>
                <w:i w:val="0"/>
                <w:caps w:val="0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caps w:val="0"/>
                <w:spacing w:val="0"/>
                <w:sz w:val="28"/>
                <w:szCs w:val="28"/>
                <w:vertAlign w:val="baseline"/>
                <w:lang w:val="en-US" w:eastAsia="zh-CN"/>
              </w:rPr>
              <w:t>推荐事项</w:t>
            </w:r>
          </w:p>
        </w:tc>
        <w:tc>
          <w:tcPr>
            <w:tcW w:w="5750" w:type="dxa"/>
            <w:noWrap w:val="0"/>
            <w:vAlign w:val="center"/>
          </w:tcPr>
          <w:p w14:paraId="0F15E467">
            <w:pPr>
              <w:jc w:val="center"/>
              <w:rPr>
                <w:rFonts w:hint="default" w:ascii="宋体" w:hAnsi="宋体" w:cs="宋体"/>
                <w:b w:val="0"/>
                <w:bCs w:val="0"/>
                <w:i w:val="0"/>
                <w:caps w:val="0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caps w:val="0"/>
                <w:spacing w:val="0"/>
                <w:sz w:val="28"/>
                <w:szCs w:val="28"/>
                <w:vertAlign w:val="baseline"/>
                <w:lang w:val="en-US" w:eastAsia="zh-CN"/>
              </w:rPr>
              <w:t>医用耗材采购</w:t>
            </w:r>
          </w:p>
        </w:tc>
      </w:tr>
      <w:tr w14:paraId="4BE64F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2560" w:type="dxa"/>
            <w:noWrap w:val="0"/>
            <w:vAlign w:val="center"/>
          </w:tcPr>
          <w:p w14:paraId="12B0E88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caps w:val="0"/>
                <w:spacing w:val="0"/>
                <w:sz w:val="28"/>
                <w:szCs w:val="28"/>
                <w:vertAlign w:val="baseline"/>
                <w:lang w:val="en-US" w:eastAsia="zh-CN"/>
              </w:rPr>
              <w:t>推荐分包</w:t>
            </w:r>
          </w:p>
        </w:tc>
        <w:tc>
          <w:tcPr>
            <w:tcW w:w="5750" w:type="dxa"/>
            <w:noWrap w:val="0"/>
            <w:vAlign w:val="center"/>
          </w:tcPr>
          <w:p w14:paraId="7B9DE488">
            <w:pPr>
              <w:jc w:val="center"/>
              <w:rPr>
                <w:rFonts w:hint="default" w:ascii="宋体" w:hAnsi="宋体" w:cs="宋体"/>
                <w:b w:val="0"/>
                <w:bCs w:val="0"/>
                <w:i w:val="0"/>
                <w:caps w:val="0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6FA313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</w:trPr>
        <w:tc>
          <w:tcPr>
            <w:tcW w:w="2560" w:type="dxa"/>
            <w:noWrap w:val="0"/>
            <w:vAlign w:val="center"/>
          </w:tcPr>
          <w:p w14:paraId="2DE6017A">
            <w:pPr>
              <w:jc w:val="center"/>
              <w:rPr>
                <w:rFonts w:hint="default" w:ascii="宋体" w:hAnsi="宋体" w:cs="宋体"/>
                <w:b w:val="0"/>
                <w:bCs w:val="0"/>
                <w:i w:val="0"/>
                <w:caps w:val="0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caps w:val="0"/>
                <w:spacing w:val="0"/>
                <w:sz w:val="28"/>
                <w:szCs w:val="28"/>
                <w:vertAlign w:val="baseline"/>
                <w:lang w:val="en-US" w:eastAsia="zh-CN"/>
              </w:rPr>
              <w:t>公司名称</w:t>
            </w:r>
          </w:p>
        </w:tc>
        <w:tc>
          <w:tcPr>
            <w:tcW w:w="5750" w:type="dxa"/>
            <w:noWrap w:val="0"/>
            <w:vAlign w:val="center"/>
          </w:tcPr>
          <w:p w14:paraId="6D858CE2">
            <w:pPr>
              <w:jc w:val="center"/>
              <w:rPr>
                <w:rFonts w:hint="default" w:ascii="宋体" w:hAnsi="宋体" w:cs="宋体"/>
                <w:b w:val="0"/>
                <w:bCs w:val="0"/>
                <w:i w:val="0"/>
                <w:caps w:val="0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4E07AE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60" w:type="dxa"/>
            <w:noWrap w:val="0"/>
            <w:vAlign w:val="center"/>
          </w:tcPr>
          <w:p w14:paraId="6023F43E">
            <w:pPr>
              <w:jc w:val="center"/>
              <w:rPr>
                <w:rFonts w:hint="default" w:ascii="宋体" w:hAnsi="宋体" w:cs="宋体"/>
                <w:b w:val="0"/>
                <w:bCs w:val="0"/>
                <w:i w:val="0"/>
                <w:caps w:val="0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caps w:val="0"/>
                <w:spacing w:val="0"/>
                <w:sz w:val="28"/>
                <w:szCs w:val="28"/>
                <w:vertAlign w:val="baseline"/>
                <w:lang w:val="en-US" w:eastAsia="zh-CN"/>
              </w:rPr>
              <w:t>联系人</w:t>
            </w:r>
          </w:p>
        </w:tc>
        <w:tc>
          <w:tcPr>
            <w:tcW w:w="5750" w:type="dxa"/>
            <w:noWrap w:val="0"/>
            <w:vAlign w:val="center"/>
          </w:tcPr>
          <w:p w14:paraId="4302086C">
            <w:pPr>
              <w:jc w:val="center"/>
              <w:rPr>
                <w:rFonts w:hint="default" w:ascii="宋体" w:hAnsi="宋体" w:cs="宋体"/>
                <w:b w:val="0"/>
                <w:bCs w:val="0"/>
                <w:i w:val="0"/>
                <w:caps w:val="0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13E754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60" w:type="dxa"/>
            <w:noWrap w:val="0"/>
            <w:vAlign w:val="center"/>
          </w:tcPr>
          <w:p w14:paraId="68D9F62A">
            <w:pPr>
              <w:jc w:val="center"/>
              <w:rPr>
                <w:rFonts w:hint="default" w:ascii="宋体" w:hAnsi="宋体" w:cs="宋体"/>
                <w:b w:val="0"/>
                <w:bCs w:val="0"/>
                <w:i w:val="0"/>
                <w:caps w:val="0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caps w:val="0"/>
                <w:spacing w:val="0"/>
                <w:sz w:val="28"/>
                <w:szCs w:val="28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5750" w:type="dxa"/>
            <w:noWrap w:val="0"/>
            <w:vAlign w:val="center"/>
          </w:tcPr>
          <w:p w14:paraId="4D80554D">
            <w:pPr>
              <w:jc w:val="center"/>
              <w:rPr>
                <w:rFonts w:hint="default" w:ascii="宋体" w:hAnsi="宋体" w:cs="宋体"/>
                <w:b w:val="0"/>
                <w:bCs w:val="0"/>
                <w:i w:val="0"/>
                <w:caps w:val="0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6339B1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60" w:type="dxa"/>
            <w:noWrap w:val="0"/>
            <w:vAlign w:val="center"/>
          </w:tcPr>
          <w:p w14:paraId="4513970B">
            <w:pPr>
              <w:jc w:val="center"/>
              <w:rPr>
                <w:rFonts w:hint="default" w:ascii="宋体" w:hAnsi="宋体" w:cs="宋体"/>
                <w:b w:val="0"/>
                <w:bCs w:val="0"/>
                <w:i w:val="0"/>
                <w:caps w:val="0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caps w:val="0"/>
                <w:spacing w:val="0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  <w:tc>
          <w:tcPr>
            <w:tcW w:w="5750" w:type="dxa"/>
            <w:noWrap w:val="0"/>
            <w:vAlign w:val="center"/>
          </w:tcPr>
          <w:p w14:paraId="58E1BF5D">
            <w:pPr>
              <w:jc w:val="center"/>
              <w:rPr>
                <w:rFonts w:hint="default" w:ascii="宋体" w:hAnsi="宋体" w:cs="宋体"/>
                <w:b w:val="0"/>
                <w:bCs w:val="0"/>
                <w:i w:val="0"/>
                <w:caps w:val="0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 w14:paraId="1A986A72">
      <w:pPr>
        <w:jc w:val="left"/>
        <w:rPr>
          <w:rFonts w:hint="default"/>
          <w:sz w:val="28"/>
          <w:szCs w:val="28"/>
          <w:lang w:val="en-US" w:eastAsia="zh-CN"/>
        </w:rPr>
      </w:pPr>
    </w:p>
    <w:p w14:paraId="6757DCF0">
      <w:pPr>
        <w:jc w:val="left"/>
        <w:rPr>
          <w:rFonts w:hint="default"/>
          <w:sz w:val="28"/>
          <w:szCs w:val="28"/>
          <w:lang w:val="en-US" w:eastAsia="zh-CN"/>
        </w:rPr>
      </w:pPr>
    </w:p>
    <w:p w14:paraId="06DF0B48">
      <w:pPr>
        <w:jc w:val="left"/>
        <w:rPr>
          <w:rFonts w:hint="default"/>
          <w:sz w:val="28"/>
          <w:szCs w:val="28"/>
          <w:lang w:val="en-US" w:eastAsia="zh-CN"/>
        </w:rPr>
      </w:pPr>
    </w:p>
    <w:p w14:paraId="23E300FA">
      <w:pPr>
        <w:jc w:val="left"/>
        <w:rPr>
          <w:rFonts w:hint="default"/>
          <w:sz w:val="28"/>
          <w:szCs w:val="28"/>
          <w:lang w:val="en-US" w:eastAsia="zh-CN"/>
        </w:rPr>
      </w:pPr>
    </w:p>
    <w:p w14:paraId="5948BCE4">
      <w:pPr>
        <w:jc w:val="left"/>
        <w:rPr>
          <w:rFonts w:hint="default"/>
          <w:sz w:val="28"/>
          <w:szCs w:val="28"/>
          <w:lang w:val="en-US" w:eastAsia="zh-CN"/>
        </w:rPr>
      </w:pPr>
    </w:p>
    <w:p w14:paraId="35D6A1D4">
      <w:pPr>
        <w:jc w:val="left"/>
        <w:rPr>
          <w:rFonts w:hint="default"/>
          <w:sz w:val="28"/>
          <w:szCs w:val="28"/>
          <w:lang w:val="en-US" w:eastAsia="zh-CN"/>
        </w:rPr>
      </w:pPr>
    </w:p>
    <w:p w14:paraId="575389D8">
      <w:pPr>
        <w:jc w:val="left"/>
        <w:rPr>
          <w:rFonts w:hint="default"/>
          <w:sz w:val="28"/>
          <w:szCs w:val="28"/>
          <w:lang w:val="en-US" w:eastAsia="zh-CN"/>
        </w:rPr>
      </w:pPr>
    </w:p>
    <w:p w14:paraId="54143AAE">
      <w:pPr>
        <w:jc w:val="left"/>
        <w:rPr>
          <w:rFonts w:hint="default"/>
          <w:sz w:val="28"/>
          <w:szCs w:val="28"/>
          <w:lang w:val="en-US" w:eastAsia="zh-CN"/>
        </w:rPr>
      </w:pPr>
    </w:p>
    <w:p w14:paraId="751E05B2">
      <w:pPr>
        <w:jc w:val="left"/>
        <w:rPr>
          <w:rFonts w:hint="default"/>
          <w:sz w:val="28"/>
          <w:szCs w:val="28"/>
          <w:lang w:val="en-US" w:eastAsia="zh-CN"/>
        </w:rPr>
      </w:pPr>
    </w:p>
    <w:p w14:paraId="1818CB10">
      <w:pPr>
        <w:jc w:val="left"/>
        <w:rPr>
          <w:rFonts w:hint="default"/>
          <w:sz w:val="28"/>
          <w:szCs w:val="28"/>
          <w:lang w:val="en-US" w:eastAsia="zh-CN"/>
        </w:rPr>
      </w:pPr>
    </w:p>
    <w:p w14:paraId="19124050">
      <w:pPr>
        <w:jc w:val="left"/>
        <w:rPr>
          <w:rFonts w:hint="default"/>
          <w:sz w:val="28"/>
          <w:szCs w:val="28"/>
          <w:lang w:val="en-US" w:eastAsia="zh-CN"/>
        </w:rPr>
      </w:pPr>
    </w:p>
    <w:p w14:paraId="60B1C86B">
      <w:pPr>
        <w:jc w:val="left"/>
        <w:rPr>
          <w:rFonts w:hint="default"/>
          <w:sz w:val="28"/>
          <w:szCs w:val="28"/>
          <w:lang w:val="en-US" w:eastAsia="zh-CN"/>
        </w:rPr>
      </w:pPr>
    </w:p>
    <w:p w14:paraId="2C60306D">
      <w:pPr>
        <w:jc w:val="left"/>
        <w:rPr>
          <w:rFonts w:hint="default"/>
          <w:sz w:val="28"/>
          <w:szCs w:val="28"/>
          <w:lang w:val="en-US" w:eastAsia="zh-CN"/>
        </w:rPr>
      </w:pPr>
    </w:p>
    <w:p w14:paraId="54F6D2B5">
      <w:pPr>
        <w:jc w:val="left"/>
        <w:rPr>
          <w:rFonts w:hint="eastAsia"/>
          <w:sz w:val="28"/>
          <w:szCs w:val="28"/>
          <w:lang w:val="en-US" w:eastAsia="zh-CN"/>
        </w:rPr>
      </w:pPr>
    </w:p>
    <w:p w14:paraId="62D7806A">
      <w:pPr>
        <w:jc w:val="left"/>
        <w:rPr>
          <w:rFonts w:hint="eastAsia"/>
          <w:sz w:val="28"/>
          <w:szCs w:val="28"/>
          <w:lang w:val="en-US" w:eastAsia="zh-CN"/>
        </w:rPr>
      </w:pPr>
    </w:p>
    <w:p w14:paraId="036DD607">
      <w:pPr>
        <w:jc w:val="left"/>
        <w:rPr>
          <w:rFonts w:hint="eastAsia"/>
          <w:sz w:val="28"/>
          <w:szCs w:val="28"/>
          <w:lang w:val="en-US" w:eastAsia="zh-CN"/>
        </w:rPr>
      </w:pPr>
    </w:p>
    <w:p w14:paraId="532BF82F">
      <w:pPr>
        <w:jc w:val="left"/>
        <w:rPr>
          <w:rFonts w:hint="eastAsia"/>
          <w:sz w:val="28"/>
          <w:szCs w:val="28"/>
          <w:lang w:val="en-US" w:eastAsia="zh-CN"/>
        </w:rPr>
      </w:pPr>
    </w:p>
    <w:p w14:paraId="3CD5C213">
      <w:pPr>
        <w:jc w:val="left"/>
        <w:rPr>
          <w:rFonts w:hint="eastAsia"/>
          <w:sz w:val="28"/>
          <w:szCs w:val="28"/>
          <w:lang w:val="en-US" w:eastAsia="zh-CN"/>
        </w:rPr>
      </w:pPr>
    </w:p>
    <w:p w14:paraId="646B9793">
      <w:pPr>
        <w:jc w:val="left"/>
        <w:rPr>
          <w:rFonts w:hint="eastAsia"/>
          <w:sz w:val="28"/>
          <w:szCs w:val="28"/>
          <w:lang w:val="en-US" w:eastAsia="zh-CN"/>
        </w:rPr>
      </w:pPr>
    </w:p>
    <w:p w14:paraId="644B3031">
      <w:pPr>
        <w:jc w:val="left"/>
        <w:rPr>
          <w:rFonts w:hint="eastAsia"/>
          <w:sz w:val="28"/>
          <w:szCs w:val="28"/>
          <w:lang w:val="en-US" w:eastAsia="zh-CN"/>
        </w:rPr>
      </w:pPr>
    </w:p>
    <w:p w14:paraId="7BE844DF">
      <w:pPr>
        <w:jc w:val="left"/>
        <w:rPr>
          <w:rFonts w:hint="eastAsia"/>
          <w:sz w:val="28"/>
          <w:szCs w:val="28"/>
          <w:lang w:val="en-US" w:eastAsia="zh-CN"/>
        </w:rPr>
      </w:pPr>
    </w:p>
    <w:p w14:paraId="49CE3811">
      <w:pPr>
        <w:jc w:val="left"/>
        <w:rPr>
          <w:rFonts w:hint="eastAsia"/>
          <w:sz w:val="28"/>
          <w:szCs w:val="28"/>
          <w:lang w:val="en-US" w:eastAsia="zh-CN"/>
        </w:rPr>
      </w:pPr>
    </w:p>
    <w:p w14:paraId="4492CB1F">
      <w:pPr>
        <w:jc w:val="left"/>
        <w:rPr>
          <w:rFonts w:hint="eastAsia"/>
          <w:sz w:val="28"/>
          <w:szCs w:val="28"/>
          <w:lang w:val="en-US" w:eastAsia="zh-CN"/>
        </w:rPr>
      </w:pPr>
    </w:p>
    <w:p w14:paraId="23398DF2">
      <w:pPr>
        <w:jc w:val="left"/>
        <w:rPr>
          <w:rFonts w:hint="eastAsia"/>
          <w:sz w:val="28"/>
          <w:szCs w:val="28"/>
          <w:lang w:val="en-US" w:eastAsia="zh-CN"/>
        </w:rPr>
      </w:pPr>
    </w:p>
    <w:p w14:paraId="7166A2A4">
      <w:pPr>
        <w:jc w:val="left"/>
        <w:rPr>
          <w:rFonts w:hint="eastAsia"/>
          <w:sz w:val="28"/>
          <w:szCs w:val="28"/>
          <w:lang w:val="en-US" w:eastAsia="zh-CN"/>
        </w:rPr>
      </w:pPr>
    </w:p>
    <w:p w14:paraId="2EFEDE8C">
      <w:pPr>
        <w:jc w:val="left"/>
        <w:rPr>
          <w:rFonts w:hint="eastAsia"/>
          <w:sz w:val="28"/>
          <w:szCs w:val="28"/>
          <w:lang w:val="en-US" w:eastAsia="zh-CN"/>
        </w:rPr>
      </w:pPr>
    </w:p>
    <w:p w14:paraId="6A407B08">
      <w:pPr>
        <w:jc w:val="left"/>
        <w:rPr>
          <w:rFonts w:hint="eastAsia"/>
          <w:sz w:val="28"/>
          <w:szCs w:val="28"/>
          <w:lang w:val="en-US" w:eastAsia="zh-CN"/>
        </w:rPr>
      </w:pPr>
    </w:p>
    <w:p w14:paraId="73BF01B8">
      <w:pPr>
        <w:jc w:val="left"/>
        <w:rPr>
          <w:rFonts w:hint="eastAsia"/>
          <w:sz w:val="28"/>
          <w:szCs w:val="28"/>
          <w:lang w:val="en-US" w:eastAsia="zh-CN"/>
        </w:rPr>
      </w:pPr>
    </w:p>
    <w:p w14:paraId="7285DF8B">
      <w:pPr>
        <w:jc w:val="left"/>
        <w:rPr>
          <w:rFonts w:hint="eastAsia"/>
          <w:sz w:val="28"/>
          <w:szCs w:val="28"/>
          <w:lang w:val="en-US" w:eastAsia="zh-CN"/>
        </w:rPr>
      </w:pPr>
    </w:p>
    <w:p w14:paraId="4B851E99">
      <w:pPr>
        <w:jc w:val="left"/>
        <w:rPr>
          <w:rFonts w:hint="eastAsia"/>
          <w:sz w:val="28"/>
          <w:szCs w:val="28"/>
          <w:lang w:val="en-US" w:eastAsia="zh-CN"/>
        </w:rPr>
      </w:pPr>
    </w:p>
    <w:p w14:paraId="3E13D193">
      <w:pPr>
        <w:jc w:val="left"/>
        <w:rPr>
          <w:rFonts w:hint="eastAsia"/>
          <w:sz w:val="28"/>
          <w:szCs w:val="28"/>
          <w:lang w:val="en-US" w:eastAsia="zh-CN"/>
        </w:rPr>
      </w:pPr>
    </w:p>
    <w:p w14:paraId="74229214">
      <w:pPr>
        <w:jc w:val="left"/>
        <w:rPr>
          <w:rFonts w:hint="eastAsia"/>
          <w:sz w:val="28"/>
          <w:szCs w:val="28"/>
          <w:lang w:val="en-US" w:eastAsia="zh-CN"/>
        </w:rPr>
      </w:pPr>
    </w:p>
    <w:p w14:paraId="5083CF80">
      <w:pPr>
        <w:jc w:val="left"/>
        <w:rPr>
          <w:rFonts w:hint="eastAsia"/>
          <w:sz w:val="28"/>
          <w:szCs w:val="28"/>
          <w:lang w:val="en-US" w:eastAsia="zh-CN"/>
        </w:rPr>
      </w:pPr>
    </w:p>
    <w:p w14:paraId="50492F48">
      <w:pPr>
        <w:jc w:val="left"/>
        <w:rPr>
          <w:rFonts w:hint="eastAsia"/>
          <w:sz w:val="28"/>
          <w:szCs w:val="28"/>
          <w:lang w:val="en-US" w:eastAsia="zh-CN"/>
        </w:rPr>
      </w:pPr>
    </w:p>
    <w:p w14:paraId="075E6E0C">
      <w:pPr>
        <w:jc w:val="left"/>
        <w:rPr>
          <w:rFonts w:hint="default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moder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84A566F"/>
    <w:multiLevelType w:val="singleLevel"/>
    <w:tmpl w:val="984A566F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A22FD545"/>
    <w:multiLevelType w:val="singleLevel"/>
    <w:tmpl w:val="A22FD545"/>
    <w:lvl w:ilvl="0" w:tentative="0">
      <w:start w:val="1"/>
      <w:numFmt w:val="decimal"/>
      <w:suff w:val="nothing"/>
      <w:lvlText w:val="%1、"/>
      <w:lvlJc w:val="left"/>
      <w:pPr>
        <w:ind w:left="840" w:firstLine="0"/>
      </w:pPr>
    </w:lvl>
  </w:abstractNum>
  <w:abstractNum w:abstractNumId="2">
    <w:nsid w:val="B0F6831C"/>
    <w:multiLevelType w:val="singleLevel"/>
    <w:tmpl w:val="B0F6831C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D5B68583"/>
    <w:multiLevelType w:val="singleLevel"/>
    <w:tmpl w:val="D5B6858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MyY2UxYjMwMjBmYTdkOTUwNzdiYWZjY2I5MzY5YTUifQ=="/>
  </w:docVars>
  <w:rsids>
    <w:rsidRoot w:val="17C25717"/>
    <w:rsid w:val="01DD3C4D"/>
    <w:rsid w:val="025857DA"/>
    <w:rsid w:val="06391410"/>
    <w:rsid w:val="06C57B1D"/>
    <w:rsid w:val="07560CAA"/>
    <w:rsid w:val="07EC17C1"/>
    <w:rsid w:val="0B463F7C"/>
    <w:rsid w:val="0CA248C6"/>
    <w:rsid w:val="0DD24882"/>
    <w:rsid w:val="0DD51C7C"/>
    <w:rsid w:val="0E0F1632"/>
    <w:rsid w:val="10E144A6"/>
    <w:rsid w:val="122F7F2C"/>
    <w:rsid w:val="144B00FF"/>
    <w:rsid w:val="17562080"/>
    <w:rsid w:val="17C25717"/>
    <w:rsid w:val="19045B0B"/>
    <w:rsid w:val="1A9C062B"/>
    <w:rsid w:val="1AA80E44"/>
    <w:rsid w:val="1C821221"/>
    <w:rsid w:val="1C927CDB"/>
    <w:rsid w:val="1D44546C"/>
    <w:rsid w:val="1E30265E"/>
    <w:rsid w:val="21765D12"/>
    <w:rsid w:val="239D2DE4"/>
    <w:rsid w:val="25184E18"/>
    <w:rsid w:val="252A11F1"/>
    <w:rsid w:val="271436A9"/>
    <w:rsid w:val="280C3380"/>
    <w:rsid w:val="294F2DD3"/>
    <w:rsid w:val="2A9A007E"/>
    <w:rsid w:val="2CD74E22"/>
    <w:rsid w:val="2FEE50F3"/>
    <w:rsid w:val="325134B5"/>
    <w:rsid w:val="349C2A62"/>
    <w:rsid w:val="38673C95"/>
    <w:rsid w:val="3875261E"/>
    <w:rsid w:val="38E452E6"/>
    <w:rsid w:val="39736669"/>
    <w:rsid w:val="3C661041"/>
    <w:rsid w:val="417D796B"/>
    <w:rsid w:val="43B104BA"/>
    <w:rsid w:val="472753C8"/>
    <w:rsid w:val="48575929"/>
    <w:rsid w:val="4ADD7DE7"/>
    <w:rsid w:val="4E125FF9"/>
    <w:rsid w:val="50817892"/>
    <w:rsid w:val="50AA7CBD"/>
    <w:rsid w:val="515B7CB7"/>
    <w:rsid w:val="516C7D38"/>
    <w:rsid w:val="522C3116"/>
    <w:rsid w:val="52742726"/>
    <w:rsid w:val="544B199C"/>
    <w:rsid w:val="5B8A4A8F"/>
    <w:rsid w:val="60FC3832"/>
    <w:rsid w:val="62E64EBD"/>
    <w:rsid w:val="6401649C"/>
    <w:rsid w:val="64D96C80"/>
    <w:rsid w:val="64EA2D66"/>
    <w:rsid w:val="64EF472A"/>
    <w:rsid w:val="65827169"/>
    <w:rsid w:val="659770B8"/>
    <w:rsid w:val="667B67B1"/>
    <w:rsid w:val="66AA6710"/>
    <w:rsid w:val="66CD2C7E"/>
    <w:rsid w:val="677A3816"/>
    <w:rsid w:val="68B67685"/>
    <w:rsid w:val="6B1747F7"/>
    <w:rsid w:val="6C6F4D0E"/>
    <w:rsid w:val="6D610B9D"/>
    <w:rsid w:val="6E7E436A"/>
    <w:rsid w:val="73027B3B"/>
    <w:rsid w:val="756425B4"/>
    <w:rsid w:val="776D5ECB"/>
    <w:rsid w:val="7B0C77A9"/>
    <w:rsid w:val="7C245FB3"/>
    <w:rsid w:val="7EC805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iPriority="99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snapToGrid w:val="0"/>
      <w:spacing w:line="360" w:lineRule="atLeast"/>
      <w:outlineLvl w:val="0"/>
    </w:pPr>
    <w:rPr>
      <w:rFonts w:ascii="宋体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unhideWhenUsed/>
    <w:qFormat/>
    <w:uiPriority w:val="99"/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549</Words>
  <Characters>612</Characters>
  <Lines>0</Lines>
  <Paragraphs>0</Paragraphs>
  <TotalTime>3</TotalTime>
  <ScaleCrop>false</ScaleCrop>
  <LinksUpToDate>false</LinksUpToDate>
  <CharactersWithSpaces>650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2023-11-07T03:39:00Z</dcterms:created>
  <dc:creator>南人医采购</dc:creator>
  <cp:lastModifiedBy>Administrator</cp:lastModifiedBy>
  <cp:lastPrinted>2024-02-26T07:12:00Z</cp:lastPrinted>
  <dcterms:modified xsi:type="dcterms:W3CDTF">2025-12-10T07:16:22Z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85E531CA5C354E83A2832E15321D35BC_11</vt:lpwstr>
  </property>
  <property fmtid="{D5CDD505-2E9C-101B-9397-08002B2CF9AE}" pid="4" name="KSOTemplateDocerSaveRecord">
    <vt:lpwstr>eyJoZGlkIjoiMGMyY2UxYjMwMjBmYTdkOTUwNzdiYWZjY2I5MzY5YTUiLCJ1c2VySWQiOiIxNTEyMDU0ODUxIn0=</vt:lpwstr>
  </property>
</Properties>
</file>