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A0EDF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重庆市</w:t>
      </w:r>
      <w:r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沙坪坝区人民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36"/>
          <w:szCs w:val="36"/>
          <w:lang w:val="en-US" w:eastAsia="zh-CN"/>
        </w:rPr>
        <w:t>医院</w:t>
      </w:r>
    </w:p>
    <w:p w14:paraId="298E9D7E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OLE_LINK8"/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36"/>
          <w:szCs w:val="36"/>
          <w:lang w:val="en-US" w:eastAsia="zh-CN"/>
        </w:rPr>
        <w:t>交通运输服务</w:t>
      </w:r>
      <w:bookmarkEnd w:id="0"/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36"/>
          <w:szCs w:val="36"/>
          <w:lang w:val="en-US" w:eastAsia="zh-CN"/>
        </w:rPr>
        <w:t>项目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需求调查公告</w:t>
      </w:r>
    </w:p>
    <w:p w14:paraId="4B3547BC"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00" w:lineRule="exact"/>
        <w:ind w:firstLine="560" w:firstLineChars="200"/>
        <w:jc w:val="both"/>
        <w:textAlignment w:val="auto"/>
        <w:rPr>
          <w:rFonts w:hint="eastAsia" w:ascii="Times New Roman" w:hAnsi="Times New Roman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74ABFE0A"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00" w:lineRule="exact"/>
        <w:ind w:firstLine="56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重庆市沙坪坝区人民医院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拟于近期采购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新老院区</w:t>
      </w:r>
      <w:bookmarkStart w:id="1" w:name="OLE_LINK2"/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交通运输服务</w:t>
      </w:r>
      <w:bookmarkEnd w:id="1"/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</w:rPr>
        <w:t>，现对该项目开展需求调查，诚邀</w:t>
      </w:r>
      <w:bookmarkStart w:id="2" w:name="OLE_LINK1"/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具有合格资质且有良好信誉和服务能力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的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供应商</w:t>
      </w:r>
      <w:bookmarkEnd w:id="2"/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前来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</w:rPr>
        <w:t>参加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所收集资料用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于采购前参考。</w:t>
      </w:r>
    </w:p>
    <w:p w14:paraId="55725E2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2" w:firstLineChars="200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一、项目名称</w:t>
      </w:r>
    </w:p>
    <w:p w14:paraId="422F44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重庆市沙坪坝区人民医院</w:t>
      </w:r>
      <w:bookmarkStart w:id="3" w:name="OLE_LINK3"/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交通运输服务</w:t>
      </w:r>
      <w:bookmarkEnd w:id="3"/>
    </w:p>
    <w:p w14:paraId="56DE13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二、需求调查方式</w:t>
      </w:r>
    </w:p>
    <w:p w14:paraId="40C19C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问卷调查</w:t>
      </w:r>
    </w:p>
    <w:p w14:paraId="330C46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三、需求调查对象</w:t>
      </w:r>
    </w:p>
    <w:p w14:paraId="4BE96C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具有合格资质且有良好信誉和服务能力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的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供应商</w:t>
      </w:r>
    </w:p>
    <w:p w14:paraId="207132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项目需求概况</w:t>
      </w:r>
    </w:p>
    <w:p w14:paraId="5276B2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交通运输服务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采购项目用于三峡广场院区和井口院区之间为患者</w:t>
      </w:r>
      <w:r>
        <w:rPr>
          <w:rFonts w:hint="eastAsia" w:ascii="宋体" w:hAnsi="宋体" w:cs="仿宋_GB2312"/>
          <w:sz w:val="28"/>
          <w:szCs w:val="28"/>
        </w:rPr>
        <w:t>提供交通运输服务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05314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一</w:t>
      </w:r>
      <w:r>
        <w:rPr>
          <w:rFonts w:hint="eastAsia" w:ascii="宋体" w:hAnsi="宋体" w:cs="仿宋_GB2312"/>
          <w:sz w:val="28"/>
          <w:szCs w:val="28"/>
        </w:rPr>
        <w:t>）服务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线路</w:t>
      </w:r>
      <w:r>
        <w:rPr>
          <w:rFonts w:hint="eastAsia" w:ascii="宋体" w:hAnsi="宋体" w:cs="仿宋_GB2312"/>
          <w:sz w:val="28"/>
          <w:szCs w:val="28"/>
        </w:rPr>
        <w:t>：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沙区人民医院（三峡广场院区）、沙区人民医院厚德广场</w:t>
      </w:r>
      <w:r>
        <w:rPr>
          <w:rFonts w:hint="eastAsia" w:ascii="宋体" w:hAnsi="宋体" w:cs="仿宋_GB2312"/>
          <w:sz w:val="28"/>
          <w:szCs w:val="28"/>
        </w:rPr>
        <w:t>；</w:t>
      </w:r>
    </w:p>
    <w:p w14:paraId="3D9FB0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  <w:lang w:eastAsia="zh-CN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二</w:t>
      </w:r>
      <w:r>
        <w:rPr>
          <w:rFonts w:hint="eastAsia" w:ascii="宋体" w:hAnsi="宋体" w:cs="仿宋_GB2312"/>
          <w:sz w:val="28"/>
          <w:szCs w:val="28"/>
        </w:rPr>
        <w:t>）服务期限：2年（730天），合同一年一签，一年期满经采购人评定合格后继签次年合同</w:t>
      </w:r>
      <w:r>
        <w:rPr>
          <w:rFonts w:hint="eastAsia" w:ascii="宋体" w:hAnsi="宋体" w:cs="仿宋_GB2312"/>
          <w:sz w:val="28"/>
          <w:szCs w:val="28"/>
          <w:lang w:eastAsia="zh-CN"/>
        </w:rPr>
        <w:t>；</w:t>
      </w:r>
    </w:p>
    <w:p w14:paraId="6F1361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三</w:t>
      </w:r>
      <w:r>
        <w:rPr>
          <w:rFonts w:hint="eastAsia" w:ascii="宋体" w:hAnsi="宋体" w:cs="仿宋_GB2312"/>
          <w:sz w:val="28"/>
          <w:szCs w:val="28"/>
        </w:rPr>
        <w:t>）服务内容：为重庆市沙坪坝区人民医院提供交通运输服务；</w:t>
      </w:r>
    </w:p>
    <w:p w14:paraId="5B19C8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四</w:t>
      </w:r>
      <w:r>
        <w:rPr>
          <w:rFonts w:hint="eastAsia" w:ascii="宋体" w:hAnsi="宋体" w:cs="仿宋_GB2312"/>
          <w:sz w:val="28"/>
          <w:szCs w:val="28"/>
        </w:rPr>
        <w:t>）服务所需车辆：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不少于1</w:t>
      </w:r>
      <w:r>
        <w:rPr>
          <w:rFonts w:hint="eastAsia" w:ascii="宋体" w:hAnsi="宋体" w:cs="仿宋_GB2312"/>
          <w:sz w:val="28"/>
          <w:szCs w:val="28"/>
        </w:rPr>
        <w:t>台；</w:t>
      </w:r>
    </w:p>
    <w:p w14:paraId="41CC2E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五</w:t>
      </w:r>
      <w:r>
        <w:rPr>
          <w:rFonts w:hint="eastAsia" w:ascii="宋体" w:hAnsi="宋体" w:cs="仿宋_GB2312"/>
          <w:sz w:val="28"/>
          <w:szCs w:val="28"/>
        </w:rPr>
        <w:t>）总价最高限价：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328500</w:t>
      </w:r>
      <w:r>
        <w:rPr>
          <w:rFonts w:hint="eastAsia" w:ascii="宋体" w:hAnsi="宋体" w:cs="仿宋_GB2312"/>
          <w:sz w:val="28"/>
          <w:szCs w:val="28"/>
        </w:rPr>
        <w:t>元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/年</w:t>
      </w:r>
      <w:r>
        <w:rPr>
          <w:rFonts w:hint="eastAsia" w:ascii="宋体" w:hAnsi="宋体" w:cs="仿宋_GB2312"/>
          <w:sz w:val="28"/>
          <w:szCs w:val="28"/>
        </w:rPr>
        <w:t>；</w:t>
      </w:r>
    </w:p>
    <w:p w14:paraId="536D46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六</w:t>
      </w:r>
      <w:r>
        <w:rPr>
          <w:rFonts w:hint="eastAsia" w:ascii="宋体" w:hAnsi="宋体" w:cs="仿宋_GB2312"/>
          <w:sz w:val="28"/>
          <w:szCs w:val="28"/>
        </w:rPr>
        <w:t>）单价最高限价：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900元</w:t>
      </w:r>
      <w:r>
        <w:rPr>
          <w:rFonts w:hint="eastAsia" w:ascii="宋体" w:hAnsi="宋体" w:cs="仿宋_GB2312"/>
          <w:sz w:val="28"/>
          <w:szCs w:val="28"/>
        </w:rPr>
        <w:t>/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天</w:t>
      </w:r>
      <w:r>
        <w:rPr>
          <w:rFonts w:hint="eastAsia" w:ascii="宋体" w:hAnsi="宋体" w:cs="仿宋_GB2312"/>
          <w:sz w:val="28"/>
          <w:szCs w:val="28"/>
        </w:rPr>
        <w:t>；</w:t>
      </w:r>
    </w:p>
    <w:p w14:paraId="4E8D39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七</w:t>
      </w:r>
      <w:r>
        <w:rPr>
          <w:rFonts w:hint="eastAsia" w:ascii="宋体" w:hAnsi="宋体" w:cs="仿宋_GB2312"/>
          <w:sz w:val="28"/>
          <w:szCs w:val="28"/>
        </w:rPr>
        <w:t>）资金来源：自筹资金；</w:t>
      </w:r>
    </w:p>
    <w:p w14:paraId="7CDD1A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八</w:t>
      </w:r>
      <w:r>
        <w:rPr>
          <w:rFonts w:hint="eastAsia" w:ascii="宋体" w:hAnsi="宋体" w:cs="仿宋_GB2312"/>
          <w:sz w:val="28"/>
          <w:szCs w:val="28"/>
        </w:rPr>
        <w:t>）其他：本项目不接受联合体参与竞采。</w:t>
      </w:r>
    </w:p>
    <w:p w14:paraId="0D250B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五、需求调查内容</w:t>
      </w:r>
    </w:p>
    <w:p w14:paraId="314EC6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560" w:firstLineChars="200"/>
        <w:textAlignment w:val="auto"/>
        <w:rPr>
          <w:rFonts w:hint="default" w:ascii="宋体" w:hAnsi="宋体" w:eastAsia="宋体" w:cs="仿宋_GB2312"/>
          <w:sz w:val="28"/>
          <w:szCs w:val="28"/>
          <w:lang w:val="en-US" w:eastAsia="zh-CN"/>
        </w:rPr>
      </w:pPr>
      <w:r>
        <w:rPr>
          <w:rFonts w:hint="eastAsia" w:ascii="宋体" w:hAnsi="宋体" w:eastAsia="宋体" w:cs="仿宋_GB2312"/>
          <w:sz w:val="28"/>
          <w:szCs w:val="28"/>
          <w:lang w:val="en-US" w:eastAsia="zh-CN"/>
        </w:rPr>
        <w:t>（一）资格条件：</w:t>
      </w:r>
      <w:r>
        <w:rPr>
          <w:rFonts w:hint="default" w:ascii="宋体" w:hAnsi="宋体" w:eastAsia="宋体" w:cs="仿宋_GB2312"/>
          <w:sz w:val="28"/>
          <w:szCs w:val="28"/>
        </w:rPr>
        <w:t>供应商须具有道路旅客运输经营资质，提供营业执照及道路运输经营许可证复印件。</w:t>
      </w:r>
    </w:p>
    <w:p w14:paraId="136602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（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二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）车辆配置：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核载不少于40人的公交车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或客运车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作为特需公交服务用车，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车况良好，符合国家客运车辆安全标准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eastAsia="zh-CN"/>
        </w:rPr>
        <w:t>，满足每日发车班次及发车时间需求。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（需提供车辆行驶证、年检证明、保险证明等）。</w:t>
      </w:r>
    </w:p>
    <w:p w14:paraId="739580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（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三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）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运营要求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：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每日7: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0准时从三峡广场院区发车直达厚德广场，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往返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交替行驶</w:t>
      </w:r>
      <w:r>
        <w:rPr>
          <w:rFonts w:hint="eastAsia" w:ascii="宋体" w:hAnsi="宋体" w:cs="仿宋_GB2312"/>
          <w:sz w:val="28"/>
          <w:szCs w:val="28"/>
          <w:lang w:eastAsia="zh-CN"/>
        </w:rPr>
        <w:t>（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7:30-11:00、13:30-17:00，每天共计运行14班次</w:t>
      </w:r>
      <w:r>
        <w:rPr>
          <w:rFonts w:hint="eastAsia" w:ascii="宋体" w:hAnsi="宋体" w:cs="仿宋_GB2312"/>
          <w:sz w:val="28"/>
          <w:szCs w:val="28"/>
          <w:lang w:eastAsia="zh-CN"/>
        </w:rPr>
        <w:t>），</w:t>
      </w:r>
      <w:r>
        <w:rPr>
          <w:rFonts w:hint="eastAsia" w:ascii="宋体" w:hAnsi="宋体"/>
          <w:bCs/>
          <w:sz w:val="28"/>
          <w:szCs w:val="28"/>
        </w:rPr>
        <w:t>不得随意更改院内交通车运行线路</w:t>
      </w:r>
      <w:r>
        <w:rPr>
          <w:rFonts w:hint="eastAsia" w:ascii="宋体" w:hAnsi="宋体"/>
          <w:bCs/>
          <w:sz w:val="28"/>
          <w:szCs w:val="28"/>
          <w:lang w:eastAsia="zh-CN"/>
        </w:rPr>
        <w:t>。</w:t>
      </w:r>
    </w:p>
    <w:p w14:paraId="651795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）驾驶员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要求：司机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需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持有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eastAsia="zh-CN"/>
        </w:rPr>
        <w:t>相应车型驾驶许可证照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及从业资格证，无重大交通事故记录。</w:t>
      </w:r>
    </w:p>
    <w:p w14:paraId="723073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（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五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）运营管理要求：</w:t>
      </w:r>
      <w:r>
        <w:rPr>
          <w:rFonts w:hint="eastAsia" w:ascii="宋体" w:hAnsi="宋体"/>
          <w:bCs/>
          <w:sz w:val="28"/>
          <w:szCs w:val="28"/>
        </w:rPr>
        <w:t>运营单位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需</w:t>
      </w:r>
      <w:r>
        <w:rPr>
          <w:rFonts w:hint="eastAsia" w:ascii="宋体" w:hAnsi="宋体"/>
          <w:bCs/>
          <w:sz w:val="28"/>
          <w:szCs w:val="28"/>
        </w:rPr>
        <w:t>具有完备的服务系统，完整的服务体系。车辆出现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事故或</w:t>
      </w:r>
      <w:r>
        <w:rPr>
          <w:rFonts w:hint="eastAsia" w:ascii="宋体" w:hAnsi="宋体"/>
          <w:bCs/>
          <w:sz w:val="28"/>
          <w:szCs w:val="28"/>
        </w:rPr>
        <w:t>故障后，运营单位接到院区通知后,</w:t>
      </w:r>
      <w:r>
        <w:rPr>
          <w:rFonts w:hint="eastAsia" w:ascii="宋体" w:hAnsi="宋体" w:cs="Times New Roman"/>
          <w:bCs/>
          <w:sz w:val="28"/>
          <w:szCs w:val="28"/>
        </w:rPr>
        <w:t>应在5分钟内作出响应,30分钟内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调配备用车辆</w:t>
      </w:r>
      <w:r>
        <w:rPr>
          <w:rFonts w:hint="eastAsia" w:ascii="宋体" w:hAnsi="宋体" w:cs="Times New Roman"/>
          <w:bCs/>
          <w:sz w:val="28"/>
          <w:szCs w:val="28"/>
        </w:rPr>
        <w:t>解决问题。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</w:rPr>
        <w:t>遇极端天气或交通管制，需提前1小时通知医院并调整班次。</w:t>
      </w:r>
    </w:p>
    <w:p w14:paraId="566DDC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Segoe UI" w:hAnsi="Segoe UI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/>
          <w:bCs/>
          <w:sz w:val="28"/>
          <w:szCs w:val="28"/>
        </w:rPr>
        <w:t>安全责任：运营单位必须承诺完全承担因车辆运行或运营单位行为（聘用人员行为视为单位行为）等原因造成事故的安全责任。（供应商须提供承诺书加盖供应商公章）</w:t>
      </w:r>
    </w:p>
    <w:p w14:paraId="4D2EF1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/>
          <w:bCs/>
          <w:sz w:val="28"/>
          <w:szCs w:val="28"/>
        </w:rPr>
      </w:pPr>
      <w:bookmarkStart w:id="4" w:name="OLE_LINK5"/>
      <w:r>
        <w:rPr>
          <w:rFonts w:hint="eastAsia" w:ascii="宋体" w:hAnsi="宋体"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Cs/>
          <w:sz w:val="28"/>
          <w:szCs w:val="28"/>
          <w:lang w:eastAsia="zh-CN"/>
        </w:rPr>
        <w:t>）</w:t>
      </w:r>
      <w:r>
        <w:rPr>
          <w:rFonts w:hint="eastAsia" w:ascii="宋体" w:hAnsi="宋体"/>
          <w:bCs/>
          <w:sz w:val="28"/>
          <w:szCs w:val="28"/>
        </w:rPr>
        <w:t>供应商必须具有健全的客运保险制度和完备的责任承担及赔偿能力，拥有完善的应急方案、服务方案、安全方案，实施性强。（供应商须提供承诺书加盖供应商公章）</w:t>
      </w:r>
      <w:bookmarkEnd w:id="4"/>
    </w:p>
    <w:p w14:paraId="2B08364D"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0" w:after="0" w:line="500" w:lineRule="exact"/>
        <w:ind w:leftChars="0" w:firstLine="562" w:firstLineChars="200"/>
        <w:jc w:val="both"/>
        <w:textAlignment w:val="auto"/>
        <w:rPr>
          <w:rFonts w:hint="default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highlight w:val="none"/>
          <w:lang w:val="en-US" w:eastAsia="zh-CN"/>
        </w:rPr>
        <w:t>六、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商务要求</w:t>
      </w:r>
    </w:p>
    <w:p w14:paraId="32DDEB0D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jc w:val="both"/>
        <w:textAlignment w:val="auto"/>
        <w:rPr>
          <w:rStyle w:val="20"/>
          <w:rFonts w:hint="eastAsia" w:ascii="宋体" w:hAnsi="宋体" w:cs="宋体"/>
          <w:b/>
          <w:bCs w:val="0"/>
          <w:sz w:val="28"/>
          <w:szCs w:val="28"/>
          <w:highlight w:val="none"/>
          <w:lang w:eastAsia="zh-CN"/>
        </w:rPr>
      </w:pPr>
      <w:r>
        <w:rPr>
          <w:rStyle w:val="20"/>
          <w:rFonts w:hint="eastAsia" w:ascii="宋体" w:hAnsi="宋体" w:cs="宋体"/>
          <w:b w:val="0"/>
          <w:bCs/>
          <w:sz w:val="28"/>
          <w:szCs w:val="28"/>
          <w:highlight w:val="none"/>
        </w:rPr>
        <w:t>（一）报价要求：报价包含车辆租赁费、燃油费、司机工资、保险、维护、健康直通车内外线路必要标识等全部费用</w:t>
      </w:r>
      <w:r>
        <w:rPr>
          <w:rStyle w:val="20"/>
          <w:rFonts w:hint="eastAsia" w:ascii="宋体" w:hAnsi="宋体" w:cs="宋体"/>
          <w:b w:val="0"/>
          <w:bCs/>
          <w:sz w:val="28"/>
          <w:szCs w:val="28"/>
          <w:highlight w:val="none"/>
          <w:lang w:eastAsia="zh-CN"/>
        </w:rPr>
        <w:t>，</w:t>
      </w:r>
      <w:r>
        <w:rPr>
          <w:rStyle w:val="20"/>
          <w:rFonts w:hint="eastAsia" w:ascii="宋体" w:hAnsi="宋体" w:cs="宋体"/>
          <w:b/>
          <w:bCs w:val="0"/>
          <w:sz w:val="28"/>
          <w:szCs w:val="28"/>
          <w:highlight w:val="none"/>
        </w:rPr>
        <w:t>需明确</w:t>
      </w:r>
      <w:r>
        <w:rPr>
          <w:rStyle w:val="20"/>
          <w:rFonts w:hint="eastAsia" w:ascii="宋体" w:hAnsi="宋体" w:cs="宋体"/>
          <w:b/>
          <w:bCs w:val="0"/>
          <w:sz w:val="28"/>
          <w:szCs w:val="28"/>
          <w:highlight w:val="none"/>
          <w:lang w:val="en-US" w:eastAsia="zh-CN"/>
        </w:rPr>
        <w:t>每天的单价及项目总价</w:t>
      </w:r>
      <w:r>
        <w:rPr>
          <w:rStyle w:val="20"/>
          <w:rFonts w:hint="eastAsia" w:ascii="宋体" w:hAnsi="宋体" w:cs="宋体"/>
          <w:b/>
          <w:bCs w:val="0"/>
          <w:sz w:val="28"/>
          <w:szCs w:val="28"/>
          <w:highlight w:val="none"/>
        </w:rPr>
        <w:t>。</w:t>
      </w:r>
    </w:p>
    <w:p w14:paraId="60FEBCAE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00" w:lineRule="exact"/>
        <w:ind w:firstLine="560" w:firstLineChars="200"/>
        <w:jc w:val="both"/>
        <w:textAlignment w:val="auto"/>
        <w:rPr>
          <w:rStyle w:val="20"/>
          <w:rFonts w:hint="default" w:ascii="宋体" w:hAnsi="宋体" w:cs="宋体"/>
          <w:b w:val="0"/>
          <w:bCs/>
          <w:sz w:val="28"/>
          <w:szCs w:val="28"/>
          <w:lang w:val="en-US"/>
        </w:rPr>
      </w:pPr>
      <w:r>
        <w:rPr>
          <w:rStyle w:val="20"/>
          <w:rFonts w:hint="eastAsia" w:ascii="宋体" w:hAnsi="宋体" w:cs="宋体"/>
          <w:b w:val="0"/>
          <w:bCs/>
          <w:sz w:val="28"/>
          <w:szCs w:val="28"/>
        </w:rPr>
        <w:t>（</w:t>
      </w:r>
      <w:r>
        <w:rPr>
          <w:rStyle w:val="20"/>
          <w:rFonts w:hint="eastAsia" w:ascii="宋体" w:hAnsi="宋体" w:cs="宋体"/>
          <w:b w:val="0"/>
          <w:bCs/>
          <w:sz w:val="28"/>
          <w:szCs w:val="28"/>
          <w:lang w:val="en-US" w:eastAsia="zh-CN"/>
        </w:rPr>
        <w:t>二</w:t>
      </w:r>
      <w:r>
        <w:rPr>
          <w:rStyle w:val="20"/>
          <w:rFonts w:hint="eastAsia" w:ascii="宋体" w:hAnsi="宋体" w:cs="宋体"/>
          <w:b w:val="0"/>
          <w:bCs/>
          <w:sz w:val="28"/>
          <w:szCs w:val="28"/>
        </w:rPr>
        <w:t>）付款方式：</w:t>
      </w:r>
      <w:r>
        <w:rPr>
          <w:rStyle w:val="20"/>
          <w:rFonts w:hint="eastAsia" w:ascii="宋体" w:hAnsi="宋体" w:cs="宋体"/>
          <w:b w:val="0"/>
          <w:bCs/>
          <w:sz w:val="28"/>
          <w:szCs w:val="28"/>
          <w:lang w:val="en-US" w:eastAsia="zh-CN"/>
        </w:rPr>
        <w:t>根据实际用车情况，每季度据实结算。</w:t>
      </w:r>
    </w:p>
    <w:p w14:paraId="79973C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七、报送要求</w:t>
      </w:r>
    </w:p>
    <w:p w14:paraId="24C620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1.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调查问卷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报送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截止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时间：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日1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0</w:t>
      </w:r>
    </w:p>
    <w:p w14:paraId="58D100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2.资料报送清单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见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《附件-</w:t>
      </w:r>
      <w:bookmarkStart w:id="5" w:name="OLE_LINK4"/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重庆市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沙坪坝区人民医院交通运输服务项目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需求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问卷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调查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表</w:t>
      </w:r>
      <w:bookmarkEnd w:id="5"/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》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 w14:paraId="1573C0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3.资料报送要求：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请各供应商在规定时间内将下列文件发至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指定邮箱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sqrmyy@126.com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，邮件名称为“</w:t>
      </w:r>
      <w:bookmarkStart w:id="6" w:name="OLE_LINK7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供应商名称+</w:t>
      </w:r>
      <w:bookmarkStart w:id="7" w:name="OLE_LINK6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重庆市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沙坪坝区人民医院交通运输服务项目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需求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问卷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调查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表</w:t>
      </w:r>
      <w:bookmarkEnd w:id="6"/>
      <w:bookmarkEnd w:id="7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”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附件-重庆市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沙坪坝区人民医院交通运输服务项目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需求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问卷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调查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加盖供应商公章后扫描成一个PDF文件，文件名为“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供应商名称+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重庆市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沙坪坝区人民医院交通运输服务项目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需求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问卷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t>调查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表.pdf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”。</w:t>
      </w:r>
    </w:p>
    <w:p w14:paraId="301801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4.咨询电话：张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老师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023-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65542512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</w:p>
    <w:p w14:paraId="694311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978" w:firstLineChars="300"/>
        <w:textAlignment w:val="auto"/>
        <w:rPr>
          <w:rFonts w:hint="eastAsia" w:ascii="宋体" w:hAnsi="宋体" w:eastAsia="宋体" w:cs="宋体"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A156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/>
          <w:sz w:val="28"/>
          <w:szCs w:val="28"/>
        </w:rPr>
      </w:pPr>
    </w:p>
    <w:p w14:paraId="5122EF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978" w:firstLineChars="300"/>
        <w:jc w:val="center"/>
        <w:textAlignment w:val="auto"/>
        <w:rPr>
          <w:rFonts w:hint="default" w:ascii="宋体" w:hAnsi="宋体" w:eastAsia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 xml:space="preserve"> 重庆市</w:t>
      </w:r>
      <w:r>
        <w:rPr>
          <w:rFonts w:hint="eastAsia" w:ascii="宋体" w:hAnsi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沙坪坝区人民医院</w:t>
      </w:r>
    </w:p>
    <w:p w14:paraId="7EF0A0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right="263" w:firstLine="978" w:firstLineChars="300"/>
        <w:jc w:val="center"/>
        <w:textAlignment w:val="auto"/>
        <w:rPr>
          <w:rFonts w:hint="default" w:ascii="Times New Roman" w:hAnsi="Times New Roman" w:eastAsia="宋体" w:cs="Times New Roman"/>
          <w:spacing w:val="23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Cs/>
          <w:color w:val="000000" w:themeColor="text1"/>
          <w:spacing w:val="23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bookmarkStart w:id="8" w:name="_GoBack"/>
      <w:bookmarkEnd w:id="8"/>
      <w:r>
        <w:rPr>
          <w:rFonts w:hint="eastAsia" w:ascii="宋体" w:hAnsi="宋体" w:eastAsia="宋体" w:cs="宋体"/>
          <w:bCs/>
          <w:color w:val="000000" w:themeColor="text1"/>
          <w:spacing w:val="23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63FA89F3-DA43-4CA4-A9E9-E2562B9837F9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0AC3338-6340-43A1-A65F-93AC7A157971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3" w:fontKey="{96B3948E-A3F5-4EF9-9A14-7CBE89A46E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wNjQ3MDJkZThjNWUxZGMwOWZiMmJjZjQ1NWMxMmIifQ=="/>
  </w:docVars>
  <w:rsids>
    <w:rsidRoot w:val="00172A27"/>
    <w:rsid w:val="000062D9"/>
    <w:rsid w:val="000062DE"/>
    <w:rsid w:val="000103C1"/>
    <w:rsid w:val="00011909"/>
    <w:rsid w:val="000158F8"/>
    <w:rsid w:val="000238D9"/>
    <w:rsid w:val="000265DE"/>
    <w:rsid w:val="00031324"/>
    <w:rsid w:val="000413C2"/>
    <w:rsid w:val="00044EFB"/>
    <w:rsid w:val="00046CB9"/>
    <w:rsid w:val="00056DFB"/>
    <w:rsid w:val="000643E7"/>
    <w:rsid w:val="0007305C"/>
    <w:rsid w:val="00074C29"/>
    <w:rsid w:val="00095F19"/>
    <w:rsid w:val="000B1F93"/>
    <w:rsid w:val="000E4944"/>
    <w:rsid w:val="000E511A"/>
    <w:rsid w:val="000E5911"/>
    <w:rsid w:val="00122567"/>
    <w:rsid w:val="00165B9F"/>
    <w:rsid w:val="001729F8"/>
    <w:rsid w:val="001803A7"/>
    <w:rsid w:val="001842F1"/>
    <w:rsid w:val="001A5060"/>
    <w:rsid w:val="001B6890"/>
    <w:rsid w:val="001B7366"/>
    <w:rsid w:val="001C21AC"/>
    <w:rsid w:val="001C252E"/>
    <w:rsid w:val="001E27B4"/>
    <w:rsid w:val="001F5D45"/>
    <w:rsid w:val="002035CF"/>
    <w:rsid w:val="0021422F"/>
    <w:rsid w:val="00221D28"/>
    <w:rsid w:val="0022205F"/>
    <w:rsid w:val="002330C1"/>
    <w:rsid w:val="00255EA0"/>
    <w:rsid w:val="00261BD1"/>
    <w:rsid w:val="00263703"/>
    <w:rsid w:val="0026485E"/>
    <w:rsid w:val="00271321"/>
    <w:rsid w:val="0027404A"/>
    <w:rsid w:val="002766A0"/>
    <w:rsid w:val="002803B7"/>
    <w:rsid w:val="00292F77"/>
    <w:rsid w:val="00293032"/>
    <w:rsid w:val="002C0D83"/>
    <w:rsid w:val="002C211A"/>
    <w:rsid w:val="002D0D09"/>
    <w:rsid w:val="002F107B"/>
    <w:rsid w:val="002F40FF"/>
    <w:rsid w:val="002F4465"/>
    <w:rsid w:val="002F56EB"/>
    <w:rsid w:val="003061B6"/>
    <w:rsid w:val="00316E78"/>
    <w:rsid w:val="0033280F"/>
    <w:rsid w:val="00340CF7"/>
    <w:rsid w:val="003410A3"/>
    <w:rsid w:val="00353274"/>
    <w:rsid w:val="00360B50"/>
    <w:rsid w:val="00360B52"/>
    <w:rsid w:val="003728CA"/>
    <w:rsid w:val="003911C8"/>
    <w:rsid w:val="003B7E10"/>
    <w:rsid w:val="003C1731"/>
    <w:rsid w:val="003C22BD"/>
    <w:rsid w:val="003D0A26"/>
    <w:rsid w:val="003D16BE"/>
    <w:rsid w:val="003E2E13"/>
    <w:rsid w:val="00417EEA"/>
    <w:rsid w:val="00430ACF"/>
    <w:rsid w:val="004324D3"/>
    <w:rsid w:val="00433C07"/>
    <w:rsid w:val="0045385C"/>
    <w:rsid w:val="00457788"/>
    <w:rsid w:val="00457D76"/>
    <w:rsid w:val="00457F68"/>
    <w:rsid w:val="00476339"/>
    <w:rsid w:val="00487FE9"/>
    <w:rsid w:val="004A1554"/>
    <w:rsid w:val="004B719E"/>
    <w:rsid w:val="004C3566"/>
    <w:rsid w:val="004D6714"/>
    <w:rsid w:val="004F6194"/>
    <w:rsid w:val="00524021"/>
    <w:rsid w:val="005315DC"/>
    <w:rsid w:val="00532F9F"/>
    <w:rsid w:val="00536E09"/>
    <w:rsid w:val="0055497E"/>
    <w:rsid w:val="00557123"/>
    <w:rsid w:val="00562E57"/>
    <w:rsid w:val="0057222F"/>
    <w:rsid w:val="0057384B"/>
    <w:rsid w:val="00580DC3"/>
    <w:rsid w:val="00585B0D"/>
    <w:rsid w:val="005958BB"/>
    <w:rsid w:val="005A02DD"/>
    <w:rsid w:val="005A35F0"/>
    <w:rsid w:val="005A702C"/>
    <w:rsid w:val="005E3A9D"/>
    <w:rsid w:val="005F3446"/>
    <w:rsid w:val="005F5072"/>
    <w:rsid w:val="006106D0"/>
    <w:rsid w:val="00630BB6"/>
    <w:rsid w:val="00633E1B"/>
    <w:rsid w:val="006465A2"/>
    <w:rsid w:val="00650075"/>
    <w:rsid w:val="0066708E"/>
    <w:rsid w:val="00680B9E"/>
    <w:rsid w:val="00694F4E"/>
    <w:rsid w:val="006951BE"/>
    <w:rsid w:val="0069700A"/>
    <w:rsid w:val="006B0C25"/>
    <w:rsid w:val="006C1170"/>
    <w:rsid w:val="006D4146"/>
    <w:rsid w:val="006E020F"/>
    <w:rsid w:val="006E3173"/>
    <w:rsid w:val="006F65E8"/>
    <w:rsid w:val="0070346F"/>
    <w:rsid w:val="00710BAA"/>
    <w:rsid w:val="00723958"/>
    <w:rsid w:val="00727BBA"/>
    <w:rsid w:val="00730669"/>
    <w:rsid w:val="007346D9"/>
    <w:rsid w:val="00761616"/>
    <w:rsid w:val="00784296"/>
    <w:rsid w:val="0078717C"/>
    <w:rsid w:val="0079558F"/>
    <w:rsid w:val="007B02C8"/>
    <w:rsid w:val="007B6F7D"/>
    <w:rsid w:val="007C4FFA"/>
    <w:rsid w:val="007C573B"/>
    <w:rsid w:val="007C7C3C"/>
    <w:rsid w:val="007D717B"/>
    <w:rsid w:val="00802F20"/>
    <w:rsid w:val="00805C4B"/>
    <w:rsid w:val="008274C9"/>
    <w:rsid w:val="00837DE5"/>
    <w:rsid w:val="00855134"/>
    <w:rsid w:val="00860D9E"/>
    <w:rsid w:val="00872836"/>
    <w:rsid w:val="00874181"/>
    <w:rsid w:val="00885780"/>
    <w:rsid w:val="008A37D7"/>
    <w:rsid w:val="008A5073"/>
    <w:rsid w:val="008C4452"/>
    <w:rsid w:val="008D0106"/>
    <w:rsid w:val="008D3F79"/>
    <w:rsid w:val="008D72D0"/>
    <w:rsid w:val="008E2579"/>
    <w:rsid w:val="008F48BE"/>
    <w:rsid w:val="008F50B5"/>
    <w:rsid w:val="008F6B36"/>
    <w:rsid w:val="009110E1"/>
    <w:rsid w:val="0092689E"/>
    <w:rsid w:val="00935D2F"/>
    <w:rsid w:val="00944891"/>
    <w:rsid w:val="00963903"/>
    <w:rsid w:val="00984CD1"/>
    <w:rsid w:val="009A1C43"/>
    <w:rsid w:val="009B6829"/>
    <w:rsid w:val="009C2B72"/>
    <w:rsid w:val="009C6E99"/>
    <w:rsid w:val="009D0C55"/>
    <w:rsid w:val="009D345B"/>
    <w:rsid w:val="009D6BD5"/>
    <w:rsid w:val="009E4F20"/>
    <w:rsid w:val="009F5FD7"/>
    <w:rsid w:val="00A105CC"/>
    <w:rsid w:val="00A16806"/>
    <w:rsid w:val="00A1743B"/>
    <w:rsid w:val="00A23E98"/>
    <w:rsid w:val="00A25BB6"/>
    <w:rsid w:val="00A33CB0"/>
    <w:rsid w:val="00A35F00"/>
    <w:rsid w:val="00A53D23"/>
    <w:rsid w:val="00A65AEF"/>
    <w:rsid w:val="00A66824"/>
    <w:rsid w:val="00A74297"/>
    <w:rsid w:val="00A93957"/>
    <w:rsid w:val="00AA058B"/>
    <w:rsid w:val="00AA4CE3"/>
    <w:rsid w:val="00AC1353"/>
    <w:rsid w:val="00AC1CBB"/>
    <w:rsid w:val="00AD3876"/>
    <w:rsid w:val="00AD6509"/>
    <w:rsid w:val="00AD7CD0"/>
    <w:rsid w:val="00AE4D24"/>
    <w:rsid w:val="00AF2A8A"/>
    <w:rsid w:val="00AF3544"/>
    <w:rsid w:val="00AF7321"/>
    <w:rsid w:val="00B058A9"/>
    <w:rsid w:val="00B06736"/>
    <w:rsid w:val="00B159A8"/>
    <w:rsid w:val="00B16330"/>
    <w:rsid w:val="00B31967"/>
    <w:rsid w:val="00B31F1E"/>
    <w:rsid w:val="00B354DC"/>
    <w:rsid w:val="00B365CA"/>
    <w:rsid w:val="00B43149"/>
    <w:rsid w:val="00B51EAA"/>
    <w:rsid w:val="00B57954"/>
    <w:rsid w:val="00B60415"/>
    <w:rsid w:val="00B61413"/>
    <w:rsid w:val="00B7739A"/>
    <w:rsid w:val="00BA75AE"/>
    <w:rsid w:val="00BB12C9"/>
    <w:rsid w:val="00BB4F8F"/>
    <w:rsid w:val="00BC263E"/>
    <w:rsid w:val="00BE6877"/>
    <w:rsid w:val="00BE6A0E"/>
    <w:rsid w:val="00BF5AD0"/>
    <w:rsid w:val="00C01508"/>
    <w:rsid w:val="00C16462"/>
    <w:rsid w:val="00C225D0"/>
    <w:rsid w:val="00C269CE"/>
    <w:rsid w:val="00C343D7"/>
    <w:rsid w:val="00C5375A"/>
    <w:rsid w:val="00C77E39"/>
    <w:rsid w:val="00C82AF4"/>
    <w:rsid w:val="00C83CB0"/>
    <w:rsid w:val="00CA576C"/>
    <w:rsid w:val="00CB2372"/>
    <w:rsid w:val="00CC1575"/>
    <w:rsid w:val="00CD38E5"/>
    <w:rsid w:val="00CE0C12"/>
    <w:rsid w:val="00CE3220"/>
    <w:rsid w:val="00CF3ECC"/>
    <w:rsid w:val="00CF7B7F"/>
    <w:rsid w:val="00D019EB"/>
    <w:rsid w:val="00D07AB3"/>
    <w:rsid w:val="00D2176D"/>
    <w:rsid w:val="00D262DB"/>
    <w:rsid w:val="00D35685"/>
    <w:rsid w:val="00D65191"/>
    <w:rsid w:val="00D716F5"/>
    <w:rsid w:val="00D71DBD"/>
    <w:rsid w:val="00D72363"/>
    <w:rsid w:val="00D76315"/>
    <w:rsid w:val="00D86ED9"/>
    <w:rsid w:val="00D9637C"/>
    <w:rsid w:val="00DA0CC4"/>
    <w:rsid w:val="00DB5737"/>
    <w:rsid w:val="00DC26AD"/>
    <w:rsid w:val="00DE6AE8"/>
    <w:rsid w:val="00DE71C0"/>
    <w:rsid w:val="00DF4807"/>
    <w:rsid w:val="00DF7183"/>
    <w:rsid w:val="00E0017C"/>
    <w:rsid w:val="00E04FA5"/>
    <w:rsid w:val="00E2528D"/>
    <w:rsid w:val="00E319C5"/>
    <w:rsid w:val="00E344A1"/>
    <w:rsid w:val="00E3636D"/>
    <w:rsid w:val="00E364D6"/>
    <w:rsid w:val="00E42F8D"/>
    <w:rsid w:val="00E473E0"/>
    <w:rsid w:val="00E5242E"/>
    <w:rsid w:val="00E65474"/>
    <w:rsid w:val="00E6675D"/>
    <w:rsid w:val="00E71AA0"/>
    <w:rsid w:val="00E84B2F"/>
    <w:rsid w:val="00E86B60"/>
    <w:rsid w:val="00EA119C"/>
    <w:rsid w:val="00EA2E56"/>
    <w:rsid w:val="00EB30CD"/>
    <w:rsid w:val="00EC72D2"/>
    <w:rsid w:val="00ED146D"/>
    <w:rsid w:val="00EF29E7"/>
    <w:rsid w:val="00EF368D"/>
    <w:rsid w:val="00F04BA2"/>
    <w:rsid w:val="00F12CF0"/>
    <w:rsid w:val="00F15139"/>
    <w:rsid w:val="00F247B3"/>
    <w:rsid w:val="00F32029"/>
    <w:rsid w:val="00F538BD"/>
    <w:rsid w:val="00F63FAB"/>
    <w:rsid w:val="00F65663"/>
    <w:rsid w:val="00F71CE8"/>
    <w:rsid w:val="00F805B2"/>
    <w:rsid w:val="00F874E0"/>
    <w:rsid w:val="00F97E74"/>
    <w:rsid w:val="00FB5D5B"/>
    <w:rsid w:val="00FB7CE9"/>
    <w:rsid w:val="00FD0DE7"/>
    <w:rsid w:val="00FE1853"/>
    <w:rsid w:val="00FF5CD4"/>
    <w:rsid w:val="01007C92"/>
    <w:rsid w:val="010818DD"/>
    <w:rsid w:val="012D2791"/>
    <w:rsid w:val="01BE5B29"/>
    <w:rsid w:val="02283BC5"/>
    <w:rsid w:val="02803303"/>
    <w:rsid w:val="028532D6"/>
    <w:rsid w:val="02A46F55"/>
    <w:rsid w:val="038615FD"/>
    <w:rsid w:val="03B82117"/>
    <w:rsid w:val="03CE46F6"/>
    <w:rsid w:val="03EF5F19"/>
    <w:rsid w:val="045B0817"/>
    <w:rsid w:val="04A26E27"/>
    <w:rsid w:val="04B67ABB"/>
    <w:rsid w:val="04FB33E3"/>
    <w:rsid w:val="050A7B63"/>
    <w:rsid w:val="05377B18"/>
    <w:rsid w:val="05AA41A6"/>
    <w:rsid w:val="06165963"/>
    <w:rsid w:val="06634FFF"/>
    <w:rsid w:val="06C414F7"/>
    <w:rsid w:val="06E824F7"/>
    <w:rsid w:val="070F0400"/>
    <w:rsid w:val="0719154A"/>
    <w:rsid w:val="07A676A0"/>
    <w:rsid w:val="08282691"/>
    <w:rsid w:val="086068B1"/>
    <w:rsid w:val="08AF5C62"/>
    <w:rsid w:val="08D31269"/>
    <w:rsid w:val="099C2DD2"/>
    <w:rsid w:val="09B96DEB"/>
    <w:rsid w:val="09F15B92"/>
    <w:rsid w:val="0A344626"/>
    <w:rsid w:val="0AD128ED"/>
    <w:rsid w:val="0AE425CF"/>
    <w:rsid w:val="0B6D313E"/>
    <w:rsid w:val="0B707905"/>
    <w:rsid w:val="0B8639DD"/>
    <w:rsid w:val="0C3C74AF"/>
    <w:rsid w:val="0C9546B7"/>
    <w:rsid w:val="0CBA524A"/>
    <w:rsid w:val="0CC23A01"/>
    <w:rsid w:val="0D2210AE"/>
    <w:rsid w:val="0D2D73F1"/>
    <w:rsid w:val="0D380DF8"/>
    <w:rsid w:val="0D3C7DAF"/>
    <w:rsid w:val="0D5D20E6"/>
    <w:rsid w:val="0D767E6A"/>
    <w:rsid w:val="0DEA042C"/>
    <w:rsid w:val="0E9D7D0E"/>
    <w:rsid w:val="0F0A0699"/>
    <w:rsid w:val="0F7A6F7F"/>
    <w:rsid w:val="0F9E680C"/>
    <w:rsid w:val="0FA222F2"/>
    <w:rsid w:val="100E40A0"/>
    <w:rsid w:val="104E6F81"/>
    <w:rsid w:val="10B1255D"/>
    <w:rsid w:val="10B43AEA"/>
    <w:rsid w:val="10EC2015"/>
    <w:rsid w:val="10F755CD"/>
    <w:rsid w:val="10FE16DB"/>
    <w:rsid w:val="112C4612"/>
    <w:rsid w:val="116D31AF"/>
    <w:rsid w:val="116D6CD9"/>
    <w:rsid w:val="119C2FA6"/>
    <w:rsid w:val="119E46F0"/>
    <w:rsid w:val="11D010D8"/>
    <w:rsid w:val="12353631"/>
    <w:rsid w:val="123A2283"/>
    <w:rsid w:val="135D4CF4"/>
    <w:rsid w:val="13C714D0"/>
    <w:rsid w:val="13C85080"/>
    <w:rsid w:val="13F6106B"/>
    <w:rsid w:val="13FA41EA"/>
    <w:rsid w:val="1416120E"/>
    <w:rsid w:val="146F398C"/>
    <w:rsid w:val="14816E61"/>
    <w:rsid w:val="14A85F1C"/>
    <w:rsid w:val="14D20B63"/>
    <w:rsid w:val="150D2889"/>
    <w:rsid w:val="152662C1"/>
    <w:rsid w:val="155D54D6"/>
    <w:rsid w:val="15BC67B5"/>
    <w:rsid w:val="16062011"/>
    <w:rsid w:val="169441B1"/>
    <w:rsid w:val="16A412E6"/>
    <w:rsid w:val="17C11460"/>
    <w:rsid w:val="17D56400"/>
    <w:rsid w:val="17FDF48F"/>
    <w:rsid w:val="18785DF4"/>
    <w:rsid w:val="188D341A"/>
    <w:rsid w:val="188E3F8A"/>
    <w:rsid w:val="18AE37F5"/>
    <w:rsid w:val="18C91813"/>
    <w:rsid w:val="18DE057F"/>
    <w:rsid w:val="1940009C"/>
    <w:rsid w:val="198E6865"/>
    <w:rsid w:val="19975A3B"/>
    <w:rsid w:val="19A06EB0"/>
    <w:rsid w:val="19A277FE"/>
    <w:rsid w:val="19EC5625"/>
    <w:rsid w:val="19F36238"/>
    <w:rsid w:val="1A183933"/>
    <w:rsid w:val="1A9766A4"/>
    <w:rsid w:val="1AC92C13"/>
    <w:rsid w:val="1B0659E2"/>
    <w:rsid w:val="1B2C3616"/>
    <w:rsid w:val="1B6E0E0C"/>
    <w:rsid w:val="1B8A3EFD"/>
    <w:rsid w:val="1C151A75"/>
    <w:rsid w:val="1C580E1F"/>
    <w:rsid w:val="1C717AD9"/>
    <w:rsid w:val="1CD87390"/>
    <w:rsid w:val="1CE22FF2"/>
    <w:rsid w:val="1CFB6C54"/>
    <w:rsid w:val="1CFD4F9F"/>
    <w:rsid w:val="1DDD2435"/>
    <w:rsid w:val="1E017E69"/>
    <w:rsid w:val="1E217A80"/>
    <w:rsid w:val="1E29229C"/>
    <w:rsid w:val="1E8B27B2"/>
    <w:rsid w:val="1E980803"/>
    <w:rsid w:val="1EE77A61"/>
    <w:rsid w:val="1EF44211"/>
    <w:rsid w:val="1F0252C4"/>
    <w:rsid w:val="1F47475D"/>
    <w:rsid w:val="1F5C13F9"/>
    <w:rsid w:val="1F882FF2"/>
    <w:rsid w:val="1F930A9A"/>
    <w:rsid w:val="1FBC7210"/>
    <w:rsid w:val="201104B7"/>
    <w:rsid w:val="205773FA"/>
    <w:rsid w:val="20743577"/>
    <w:rsid w:val="20863AF3"/>
    <w:rsid w:val="20D10281"/>
    <w:rsid w:val="20E9537B"/>
    <w:rsid w:val="20F71DFA"/>
    <w:rsid w:val="215D1121"/>
    <w:rsid w:val="216058A9"/>
    <w:rsid w:val="216B2BCB"/>
    <w:rsid w:val="21D766BF"/>
    <w:rsid w:val="22CB10A7"/>
    <w:rsid w:val="22D12B6E"/>
    <w:rsid w:val="22F015DA"/>
    <w:rsid w:val="23174DEE"/>
    <w:rsid w:val="238907B8"/>
    <w:rsid w:val="23B334EF"/>
    <w:rsid w:val="241333C0"/>
    <w:rsid w:val="247C11C7"/>
    <w:rsid w:val="24AD30E1"/>
    <w:rsid w:val="24C5156E"/>
    <w:rsid w:val="24D215AA"/>
    <w:rsid w:val="25037C29"/>
    <w:rsid w:val="258B6B0B"/>
    <w:rsid w:val="25B84650"/>
    <w:rsid w:val="26550716"/>
    <w:rsid w:val="26CA2142"/>
    <w:rsid w:val="26DE789F"/>
    <w:rsid w:val="270105C5"/>
    <w:rsid w:val="27A110F5"/>
    <w:rsid w:val="27AB1443"/>
    <w:rsid w:val="2819095A"/>
    <w:rsid w:val="28240424"/>
    <w:rsid w:val="282A2D36"/>
    <w:rsid w:val="285F6285"/>
    <w:rsid w:val="288B3710"/>
    <w:rsid w:val="28A1537A"/>
    <w:rsid w:val="28FC2A84"/>
    <w:rsid w:val="295B6339"/>
    <w:rsid w:val="298B4B63"/>
    <w:rsid w:val="29B5727E"/>
    <w:rsid w:val="2ABA0471"/>
    <w:rsid w:val="2AE77E45"/>
    <w:rsid w:val="2B963751"/>
    <w:rsid w:val="2BC701C9"/>
    <w:rsid w:val="2BFC252D"/>
    <w:rsid w:val="2BFD6A74"/>
    <w:rsid w:val="2C4D508C"/>
    <w:rsid w:val="2C7D37B3"/>
    <w:rsid w:val="2D9F66D2"/>
    <w:rsid w:val="2DD378BF"/>
    <w:rsid w:val="2DD653C6"/>
    <w:rsid w:val="2E281528"/>
    <w:rsid w:val="2E350C2B"/>
    <w:rsid w:val="2E4A1A53"/>
    <w:rsid w:val="2E514269"/>
    <w:rsid w:val="2E5C31A5"/>
    <w:rsid w:val="2EA03186"/>
    <w:rsid w:val="2EC718DF"/>
    <w:rsid w:val="2ED770D5"/>
    <w:rsid w:val="2EF20488"/>
    <w:rsid w:val="2EFF141A"/>
    <w:rsid w:val="2FDD09E9"/>
    <w:rsid w:val="2FE160FB"/>
    <w:rsid w:val="2FEF1616"/>
    <w:rsid w:val="2FF76BA0"/>
    <w:rsid w:val="30A92EE7"/>
    <w:rsid w:val="310060D5"/>
    <w:rsid w:val="3139413A"/>
    <w:rsid w:val="315716D8"/>
    <w:rsid w:val="31640A04"/>
    <w:rsid w:val="31980D96"/>
    <w:rsid w:val="31B354C8"/>
    <w:rsid w:val="31BE28A4"/>
    <w:rsid w:val="320D7B8B"/>
    <w:rsid w:val="324A5723"/>
    <w:rsid w:val="327B2543"/>
    <w:rsid w:val="328C622B"/>
    <w:rsid w:val="32B136D3"/>
    <w:rsid w:val="32D1646E"/>
    <w:rsid w:val="332C1A8F"/>
    <w:rsid w:val="33677D24"/>
    <w:rsid w:val="33AE00EC"/>
    <w:rsid w:val="33BA4571"/>
    <w:rsid w:val="33CA3740"/>
    <w:rsid w:val="34330164"/>
    <w:rsid w:val="343F6E5F"/>
    <w:rsid w:val="34517140"/>
    <w:rsid w:val="3518416F"/>
    <w:rsid w:val="35F9691B"/>
    <w:rsid w:val="366074F7"/>
    <w:rsid w:val="36DF0500"/>
    <w:rsid w:val="36F53794"/>
    <w:rsid w:val="37405047"/>
    <w:rsid w:val="37AF0839"/>
    <w:rsid w:val="37B14865"/>
    <w:rsid w:val="37DB3AA0"/>
    <w:rsid w:val="3857480D"/>
    <w:rsid w:val="391E3727"/>
    <w:rsid w:val="392074CC"/>
    <w:rsid w:val="392349C7"/>
    <w:rsid w:val="39643170"/>
    <w:rsid w:val="39AA5AC5"/>
    <w:rsid w:val="39E906DA"/>
    <w:rsid w:val="3A2F40F5"/>
    <w:rsid w:val="3A446A24"/>
    <w:rsid w:val="3A891C8F"/>
    <w:rsid w:val="3ABC7482"/>
    <w:rsid w:val="3AC87304"/>
    <w:rsid w:val="3B0C0AD5"/>
    <w:rsid w:val="3B543B8A"/>
    <w:rsid w:val="3BDB1B11"/>
    <w:rsid w:val="3C9C1EDC"/>
    <w:rsid w:val="3CBB4EB5"/>
    <w:rsid w:val="3D1E1295"/>
    <w:rsid w:val="3D4520CB"/>
    <w:rsid w:val="3DA522C1"/>
    <w:rsid w:val="3DE64C5E"/>
    <w:rsid w:val="3E103F8B"/>
    <w:rsid w:val="3E4630DF"/>
    <w:rsid w:val="3E84497A"/>
    <w:rsid w:val="3E8F289D"/>
    <w:rsid w:val="3E8F56A6"/>
    <w:rsid w:val="3ED276C5"/>
    <w:rsid w:val="3F204B9F"/>
    <w:rsid w:val="3FA91B84"/>
    <w:rsid w:val="3FD633C9"/>
    <w:rsid w:val="3FE92F3E"/>
    <w:rsid w:val="40DD6FD3"/>
    <w:rsid w:val="40DF5386"/>
    <w:rsid w:val="416702A3"/>
    <w:rsid w:val="41736DA9"/>
    <w:rsid w:val="41B51A25"/>
    <w:rsid w:val="41C75A56"/>
    <w:rsid w:val="41D4397D"/>
    <w:rsid w:val="42156510"/>
    <w:rsid w:val="42204EB5"/>
    <w:rsid w:val="426240F8"/>
    <w:rsid w:val="428B30DD"/>
    <w:rsid w:val="42BE177B"/>
    <w:rsid w:val="43000262"/>
    <w:rsid w:val="43010294"/>
    <w:rsid w:val="43214265"/>
    <w:rsid w:val="432F17A2"/>
    <w:rsid w:val="43553AD4"/>
    <w:rsid w:val="43675256"/>
    <w:rsid w:val="43AA1AF9"/>
    <w:rsid w:val="44452BAA"/>
    <w:rsid w:val="44AE0556"/>
    <w:rsid w:val="44CC5B91"/>
    <w:rsid w:val="45136210"/>
    <w:rsid w:val="45211AC1"/>
    <w:rsid w:val="4552494A"/>
    <w:rsid w:val="45672F7B"/>
    <w:rsid w:val="45CA2679"/>
    <w:rsid w:val="462E638F"/>
    <w:rsid w:val="465263B5"/>
    <w:rsid w:val="466D7E95"/>
    <w:rsid w:val="46806325"/>
    <w:rsid w:val="46A120DD"/>
    <w:rsid w:val="46B35424"/>
    <w:rsid w:val="47256044"/>
    <w:rsid w:val="47D04C24"/>
    <w:rsid w:val="47D7186A"/>
    <w:rsid w:val="48156D69"/>
    <w:rsid w:val="483E6094"/>
    <w:rsid w:val="48592A86"/>
    <w:rsid w:val="48882E9E"/>
    <w:rsid w:val="48990A9A"/>
    <w:rsid w:val="48A84580"/>
    <w:rsid w:val="48DD58AD"/>
    <w:rsid w:val="49201517"/>
    <w:rsid w:val="4920556D"/>
    <w:rsid w:val="49B24137"/>
    <w:rsid w:val="4A1C273A"/>
    <w:rsid w:val="4A45370A"/>
    <w:rsid w:val="4AA77871"/>
    <w:rsid w:val="4C1A7161"/>
    <w:rsid w:val="4C4C6525"/>
    <w:rsid w:val="4C830395"/>
    <w:rsid w:val="4C8D4D26"/>
    <w:rsid w:val="4CB2104D"/>
    <w:rsid w:val="4CDBD836"/>
    <w:rsid w:val="4D812262"/>
    <w:rsid w:val="4D8933DA"/>
    <w:rsid w:val="4DAB41CC"/>
    <w:rsid w:val="4E1B79C7"/>
    <w:rsid w:val="4EDA1085"/>
    <w:rsid w:val="4EFB7043"/>
    <w:rsid w:val="4F0617A2"/>
    <w:rsid w:val="4F2955E6"/>
    <w:rsid w:val="4F3753C1"/>
    <w:rsid w:val="4F9A0054"/>
    <w:rsid w:val="4FB82BD0"/>
    <w:rsid w:val="5011793C"/>
    <w:rsid w:val="50280D96"/>
    <w:rsid w:val="505432B9"/>
    <w:rsid w:val="510733F3"/>
    <w:rsid w:val="516C7F1D"/>
    <w:rsid w:val="51801920"/>
    <w:rsid w:val="51FE7DDD"/>
    <w:rsid w:val="521F23B3"/>
    <w:rsid w:val="52A84D1B"/>
    <w:rsid w:val="52CF036C"/>
    <w:rsid w:val="53045B79"/>
    <w:rsid w:val="53135385"/>
    <w:rsid w:val="532A2681"/>
    <w:rsid w:val="532D4F08"/>
    <w:rsid w:val="536E0863"/>
    <w:rsid w:val="537D2167"/>
    <w:rsid w:val="54293BE3"/>
    <w:rsid w:val="543B4B25"/>
    <w:rsid w:val="543D0E72"/>
    <w:rsid w:val="543D5452"/>
    <w:rsid w:val="544E1F49"/>
    <w:rsid w:val="544E359C"/>
    <w:rsid w:val="5473776B"/>
    <w:rsid w:val="548C58E4"/>
    <w:rsid w:val="548D78E9"/>
    <w:rsid w:val="552D1496"/>
    <w:rsid w:val="554240AE"/>
    <w:rsid w:val="55760CC1"/>
    <w:rsid w:val="55E55DA1"/>
    <w:rsid w:val="5640190F"/>
    <w:rsid w:val="567C497F"/>
    <w:rsid w:val="56A26130"/>
    <w:rsid w:val="56AE2D0F"/>
    <w:rsid w:val="57483228"/>
    <w:rsid w:val="57FE1127"/>
    <w:rsid w:val="58157DC2"/>
    <w:rsid w:val="58536372"/>
    <w:rsid w:val="586B1440"/>
    <w:rsid w:val="58A74308"/>
    <w:rsid w:val="58DD0FB2"/>
    <w:rsid w:val="58EE5B20"/>
    <w:rsid w:val="58FC7F21"/>
    <w:rsid w:val="591337A1"/>
    <w:rsid w:val="59703DE0"/>
    <w:rsid w:val="5977610A"/>
    <w:rsid w:val="5A0E3465"/>
    <w:rsid w:val="5A5D41B8"/>
    <w:rsid w:val="5A9C3F59"/>
    <w:rsid w:val="5AE94167"/>
    <w:rsid w:val="5BF270BB"/>
    <w:rsid w:val="5C003602"/>
    <w:rsid w:val="5C003935"/>
    <w:rsid w:val="5C1861F9"/>
    <w:rsid w:val="5C8749F3"/>
    <w:rsid w:val="5CAE2AF6"/>
    <w:rsid w:val="5CE5663B"/>
    <w:rsid w:val="5D261DDE"/>
    <w:rsid w:val="5DB73672"/>
    <w:rsid w:val="5EBB74A4"/>
    <w:rsid w:val="5F101CC4"/>
    <w:rsid w:val="5F6E73D9"/>
    <w:rsid w:val="5F7570C5"/>
    <w:rsid w:val="5F7F0ABD"/>
    <w:rsid w:val="5F963A2E"/>
    <w:rsid w:val="60106EB7"/>
    <w:rsid w:val="60622947"/>
    <w:rsid w:val="60C677C2"/>
    <w:rsid w:val="60F87F0C"/>
    <w:rsid w:val="61447B7B"/>
    <w:rsid w:val="619F0883"/>
    <w:rsid w:val="622A3AE1"/>
    <w:rsid w:val="624C28AA"/>
    <w:rsid w:val="62BC749F"/>
    <w:rsid w:val="63157DB7"/>
    <w:rsid w:val="633A25F5"/>
    <w:rsid w:val="64047D3A"/>
    <w:rsid w:val="64460A20"/>
    <w:rsid w:val="64520109"/>
    <w:rsid w:val="64526DC7"/>
    <w:rsid w:val="64986F39"/>
    <w:rsid w:val="64B802FA"/>
    <w:rsid w:val="65CD41F4"/>
    <w:rsid w:val="65F72E67"/>
    <w:rsid w:val="66030EE1"/>
    <w:rsid w:val="669A773D"/>
    <w:rsid w:val="66AA0DC1"/>
    <w:rsid w:val="66EA2E83"/>
    <w:rsid w:val="6729654F"/>
    <w:rsid w:val="68422D8C"/>
    <w:rsid w:val="688630B7"/>
    <w:rsid w:val="695B33AF"/>
    <w:rsid w:val="698E1207"/>
    <w:rsid w:val="69C93642"/>
    <w:rsid w:val="69CA3A30"/>
    <w:rsid w:val="69E67201"/>
    <w:rsid w:val="6A6E2A76"/>
    <w:rsid w:val="6A814051"/>
    <w:rsid w:val="6AA63FD6"/>
    <w:rsid w:val="6B3765C5"/>
    <w:rsid w:val="6BB70C71"/>
    <w:rsid w:val="6C535DD2"/>
    <w:rsid w:val="6C88561D"/>
    <w:rsid w:val="6D2D3681"/>
    <w:rsid w:val="6D344EC4"/>
    <w:rsid w:val="6D6A700F"/>
    <w:rsid w:val="6D816A63"/>
    <w:rsid w:val="6DD227A4"/>
    <w:rsid w:val="6DF928B9"/>
    <w:rsid w:val="6DFA504B"/>
    <w:rsid w:val="6DFA6436"/>
    <w:rsid w:val="6E4B3795"/>
    <w:rsid w:val="6E53498E"/>
    <w:rsid w:val="6E5A3A45"/>
    <w:rsid w:val="6E5C3EDE"/>
    <w:rsid w:val="6EFE3273"/>
    <w:rsid w:val="6F2A116E"/>
    <w:rsid w:val="6F365B8E"/>
    <w:rsid w:val="6F715E6C"/>
    <w:rsid w:val="6FA975A6"/>
    <w:rsid w:val="6FC21926"/>
    <w:rsid w:val="70170DF2"/>
    <w:rsid w:val="707C34E0"/>
    <w:rsid w:val="708C021B"/>
    <w:rsid w:val="70C73421"/>
    <w:rsid w:val="70D171F6"/>
    <w:rsid w:val="70D3762A"/>
    <w:rsid w:val="70E62CA2"/>
    <w:rsid w:val="70E747E4"/>
    <w:rsid w:val="70ED2282"/>
    <w:rsid w:val="710918EC"/>
    <w:rsid w:val="710B53C4"/>
    <w:rsid w:val="71657C67"/>
    <w:rsid w:val="71960EDC"/>
    <w:rsid w:val="71EB3C92"/>
    <w:rsid w:val="72072820"/>
    <w:rsid w:val="72151809"/>
    <w:rsid w:val="7223119B"/>
    <w:rsid w:val="72C0250C"/>
    <w:rsid w:val="734A283F"/>
    <w:rsid w:val="734B7B3B"/>
    <w:rsid w:val="739410AD"/>
    <w:rsid w:val="73A54DE1"/>
    <w:rsid w:val="73E15FEC"/>
    <w:rsid w:val="73E616C6"/>
    <w:rsid w:val="744A4232"/>
    <w:rsid w:val="747A57EE"/>
    <w:rsid w:val="748603A1"/>
    <w:rsid w:val="74896224"/>
    <w:rsid w:val="748E1C15"/>
    <w:rsid w:val="74914D1F"/>
    <w:rsid w:val="74DA5B41"/>
    <w:rsid w:val="74E96EF2"/>
    <w:rsid w:val="7503354C"/>
    <w:rsid w:val="75452EF4"/>
    <w:rsid w:val="75B34F4D"/>
    <w:rsid w:val="760B2BA6"/>
    <w:rsid w:val="76351892"/>
    <w:rsid w:val="765776CF"/>
    <w:rsid w:val="76911902"/>
    <w:rsid w:val="772137DD"/>
    <w:rsid w:val="77410A62"/>
    <w:rsid w:val="774E334F"/>
    <w:rsid w:val="77876D29"/>
    <w:rsid w:val="77996EB9"/>
    <w:rsid w:val="77A34383"/>
    <w:rsid w:val="77A55E57"/>
    <w:rsid w:val="77FFB43B"/>
    <w:rsid w:val="782B0837"/>
    <w:rsid w:val="78E17561"/>
    <w:rsid w:val="78FD6F8C"/>
    <w:rsid w:val="792C4B7D"/>
    <w:rsid w:val="79331834"/>
    <w:rsid w:val="795D662A"/>
    <w:rsid w:val="7A9A4A39"/>
    <w:rsid w:val="7AB27306"/>
    <w:rsid w:val="7ACA5B58"/>
    <w:rsid w:val="7B276F1B"/>
    <w:rsid w:val="7BFA360A"/>
    <w:rsid w:val="7BFFACDA"/>
    <w:rsid w:val="7C120A2D"/>
    <w:rsid w:val="7C634A0B"/>
    <w:rsid w:val="7C642AAE"/>
    <w:rsid w:val="7CBA4FB3"/>
    <w:rsid w:val="7D395D1D"/>
    <w:rsid w:val="7D713595"/>
    <w:rsid w:val="7D760AC1"/>
    <w:rsid w:val="7D8819DC"/>
    <w:rsid w:val="7D945457"/>
    <w:rsid w:val="7DD16ED8"/>
    <w:rsid w:val="7E352CAF"/>
    <w:rsid w:val="7E646573"/>
    <w:rsid w:val="7E910548"/>
    <w:rsid w:val="7F3673F5"/>
    <w:rsid w:val="7F9F184D"/>
    <w:rsid w:val="7FA05122"/>
    <w:rsid w:val="7FF83F00"/>
    <w:rsid w:val="ABFDDE77"/>
    <w:rsid w:val="ACFE13B3"/>
    <w:rsid w:val="C7E1A346"/>
    <w:rsid w:val="DF7BFF7B"/>
    <w:rsid w:val="F6FFCE4C"/>
    <w:rsid w:val="FAD7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outlineLvl w:val="0"/>
    </w:pPr>
    <w:rPr>
      <w:b/>
      <w:bCs/>
      <w:color w:val="C00000"/>
      <w:kern w:val="44"/>
      <w:sz w:val="28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unhideWhenUsed/>
    <w:qFormat/>
    <w:uiPriority w:val="0"/>
    <w:pPr>
      <w:keepNext/>
      <w:keepLines/>
      <w:spacing w:beforeLines="20" w:afterLines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Body Text"/>
    <w:basedOn w:val="1"/>
    <w:next w:val="8"/>
    <w:autoRedefine/>
    <w:qFormat/>
    <w:uiPriority w:val="0"/>
    <w:pPr>
      <w:adjustRightInd w:val="0"/>
      <w:spacing w:line="360" w:lineRule="atLeast"/>
      <w:jc w:val="center"/>
      <w:textAlignment w:val="baseline"/>
    </w:pPr>
    <w:rPr>
      <w:rFonts w:ascii="宋体" w:hAnsi="Times New Roman"/>
      <w:sz w:val="28"/>
    </w:rPr>
  </w:style>
  <w:style w:type="paragraph" w:styleId="8">
    <w:name w:val="Body Text Indent"/>
    <w:basedOn w:val="1"/>
    <w:autoRedefine/>
    <w:qFormat/>
    <w:uiPriority w:val="0"/>
    <w:pPr>
      <w:widowControl w:val="0"/>
      <w:spacing w:line="700" w:lineRule="exact"/>
      <w:ind w:left="96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9">
    <w:name w:val="Body Text Indent 2"/>
    <w:basedOn w:val="1"/>
    <w:autoRedefine/>
    <w:qFormat/>
    <w:uiPriority w:val="0"/>
    <w:pPr>
      <w:snapToGrid w:val="0"/>
      <w:spacing w:line="560" w:lineRule="atLeast"/>
      <w:ind w:firstLine="540"/>
    </w:pPr>
  </w:style>
  <w:style w:type="paragraph" w:styleId="10">
    <w:name w:val="footer"/>
    <w:basedOn w:val="1"/>
    <w:link w:val="2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autoRedefine/>
    <w:qFormat/>
    <w:uiPriority w:val="0"/>
  </w:style>
  <w:style w:type="paragraph" w:styleId="13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4">
    <w:name w:val="Title"/>
    <w:basedOn w:val="1"/>
    <w:link w:val="24"/>
    <w:autoRedefine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15">
    <w:name w:val="Body Text First Indent"/>
    <w:basedOn w:val="7"/>
    <w:next w:val="1"/>
    <w:autoRedefine/>
    <w:qFormat/>
    <w:uiPriority w:val="0"/>
    <w:pPr>
      <w:widowControl w:val="0"/>
      <w:spacing w:line="360" w:lineRule="auto"/>
      <w:ind w:firstLine="42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16">
    <w:name w:val="Body Text First Indent 2"/>
    <w:basedOn w:val="8"/>
    <w:autoRedefine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18">
    <w:name w:val="Table Grid"/>
    <w:basedOn w:val="17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</w:rPr>
  </w:style>
  <w:style w:type="character" w:styleId="21">
    <w:name w:val="Hyperlink"/>
    <w:autoRedefine/>
    <w:qFormat/>
    <w:uiPriority w:val="0"/>
    <w:rPr>
      <w:color w:val="0563C1"/>
      <w:u w:val="single"/>
    </w:rPr>
  </w:style>
  <w:style w:type="character" w:customStyle="1" w:styleId="22">
    <w:name w:val="页脚 字符"/>
    <w:link w:val="10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页眉 字符"/>
    <w:link w:val="11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4">
    <w:name w:val="标题 字符"/>
    <w:link w:val="14"/>
    <w:autoRedefine/>
    <w:qFormat/>
    <w:uiPriority w:val="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5">
    <w:name w:val="未处理的提及1"/>
    <w:autoRedefine/>
    <w:unhideWhenUsed/>
    <w:qFormat/>
    <w:uiPriority w:val="99"/>
    <w:rPr>
      <w:color w:val="605E5C"/>
      <w:shd w:val="clear" w:color="auto" w:fill="E1DFDD"/>
    </w:rPr>
  </w:style>
  <w:style w:type="paragraph" w:customStyle="1" w:styleId="26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7">
    <w:name w:val="Other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zh-TW" w:eastAsia="zh-TW" w:bidi="zh-TW"/>
    </w:rPr>
  </w:style>
  <w:style w:type="character" w:customStyle="1" w:styleId="28">
    <w:name w:val="font11"/>
    <w:basedOn w:val="1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29">
    <w:name w:val="font21"/>
    <w:basedOn w:val="1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5"/>
      <w:szCs w:val="25"/>
      <w:u w:val="none"/>
    </w:rPr>
  </w:style>
  <w:style w:type="character" w:customStyle="1" w:styleId="30">
    <w:name w:val="font31"/>
    <w:basedOn w:val="1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1">
    <w:name w:val="font41"/>
    <w:basedOn w:val="1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2">
    <w:name w:val="font81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91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34">
    <w:name w:val="List Paragraph"/>
    <w:basedOn w:val="1"/>
    <w:autoRedefine/>
    <w:unhideWhenUsed/>
    <w:qFormat/>
    <w:uiPriority w:val="1"/>
    <w:pPr>
      <w:spacing w:line="360" w:lineRule="auto"/>
      <w:ind w:firstLine="480" w:firstLineChars="200"/>
    </w:pPr>
    <w:rPr>
      <w:rFonts w:ascii="Calibri" w:hAnsi="Calibri" w:eastAsia="宋体" w:cs="Times New Roman"/>
    </w:rPr>
  </w:style>
  <w:style w:type="character" w:customStyle="1" w:styleId="35">
    <w:name w:val="font01"/>
    <w:basedOn w:val="1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1268</Words>
  <Characters>1342</Characters>
  <Lines>61</Lines>
  <Paragraphs>17</Paragraphs>
  <TotalTime>11</TotalTime>
  <ScaleCrop>false</ScaleCrop>
  <LinksUpToDate>false</LinksUpToDate>
  <CharactersWithSpaces>1390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2024-07-12T09:52:00Z</dcterms:created>
  <dc:creator>Administrator</dc:creator>
  <cp:lastModifiedBy>77</cp:lastModifiedBy>
  <cp:lastPrinted>2023-12-18T04:44:00Z</cp:lastPrinted>
  <dcterms:modified xsi:type="dcterms:W3CDTF">2025-06-04T09:37:22Z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380121EB8E7548E39016AEEE09C06FC4_13</vt:lpwstr>
  </property>
  <property fmtid="{D5CDD505-2E9C-101B-9397-08002B2CF9AE}" pid="4" name="commondata">
    <vt:lpwstr>eyJoZGlkIjoiZTdlMDJlZjBlZDFlOThlMTFhNWFlMGFhM2RhNDAwOWIifQ==</vt:lpwstr>
  </property>
  <property fmtid="{D5CDD505-2E9C-101B-9397-08002B2CF9AE}" pid="5" name="KSOTemplateDocerSaveRecord">
    <vt:lpwstr>eyJoZGlkIjoiNGIxY2JmOWY3ZjdmMTljMDFmYjVkM2ZjZjU3YjVlOTIiLCJ1c2VySWQiOiIxMTcxNzY2NTY2In0=</vt:lpwstr>
  </property>
</Properties>
</file>