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F85C4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r>
        <w:rPr>
          <w:rFonts w:hint="default" w:ascii="Times New Roman" w:hAnsi="Times New Roman" w:eastAsia="方正小标宋_GBK" w:cs="Times New Roman"/>
          <w:sz w:val="40"/>
          <w:szCs w:val="40"/>
          <w:lang w:val="en-US" w:eastAsia="zh-CN"/>
        </w:rPr>
        <w:t>重庆医科大学附属巴南医院</w:t>
      </w:r>
    </w:p>
    <w:p w14:paraId="7A810997">
      <w:pPr>
        <w:pStyle w:val="8"/>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cs="Times New Roman"/>
          <w:sz w:val="40"/>
          <w:szCs w:val="40"/>
          <w:lang w:val="en-US" w:eastAsia="zh-CN"/>
        </w:rPr>
      </w:pPr>
      <w:r>
        <w:rPr>
          <w:rFonts w:hint="default" w:ascii="Times New Roman" w:hAnsi="Times New Roman" w:eastAsia="方正小标宋_GBK" w:cs="Times New Roman"/>
          <w:sz w:val="40"/>
          <w:szCs w:val="40"/>
          <w:lang w:val="en-US" w:eastAsia="zh-CN"/>
        </w:rPr>
        <w:t>重庆市巴南区人民医院</w:t>
      </w:r>
    </w:p>
    <w:p w14:paraId="3D5DE3A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kern w:val="2"/>
          <w:sz w:val="40"/>
          <w:szCs w:val="40"/>
          <w:lang w:val="en-US" w:eastAsia="zh-CN" w:bidi="ar-SA"/>
        </w:rPr>
      </w:pPr>
      <w:r>
        <w:rPr>
          <w:rFonts w:hint="default" w:ascii="Times New Roman" w:hAnsi="Times New Roman" w:eastAsia="方正小标宋_GBK" w:cs="Times New Roman"/>
          <w:kern w:val="2"/>
          <w:sz w:val="40"/>
          <w:szCs w:val="40"/>
          <w:lang w:val="en-US" w:eastAsia="zh-CN" w:bidi="ar-SA"/>
        </w:rPr>
        <w:t>关于开展清廉医院软件系统市场调研的通知</w:t>
      </w:r>
    </w:p>
    <w:p w14:paraId="0CC7ACA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kern w:val="2"/>
          <w:sz w:val="44"/>
          <w:szCs w:val="44"/>
          <w:lang w:val="en-US" w:eastAsia="zh-CN" w:bidi="ar-SA"/>
        </w:rPr>
      </w:pPr>
    </w:p>
    <w:p w14:paraId="17199D31">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default" w:ascii="Times New Roman" w:hAnsi="Times New Roman" w:eastAsia="方正仿宋_GBK" w:cs="Times New Roman"/>
          <w:i w:val="0"/>
          <w:iCs w:val="0"/>
          <w:caps w:val="0"/>
          <w:spacing w:val="0"/>
          <w:sz w:val="28"/>
          <w:szCs w:val="28"/>
          <w:shd w:val="clear" w:fill="FFFFFF"/>
          <w:lang w:val="en-US" w:eastAsia="zh-CN"/>
        </w:rPr>
      </w:pPr>
      <w:bookmarkStart w:id="0" w:name="OLE_LINK1"/>
      <w:bookmarkStart w:id="1" w:name="OLE_LINK4"/>
      <w:r>
        <w:rPr>
          <w:rFonts w:hint="default" w:ascii="Times New Roman" w:hAnsi="Times New Roman" w:eastAsia="方正仿宋_GBK" w:cs="Times New Roman"/>
          <w:i w:val="0"/>
          <w:iCs w:val="0"/>
          <w:caps w:val="0"/>
          <w:spacing w:val="0"/>
          <w:sz w:val="28"/>
          <w:szCs w:val="28"/>
          <w:shd w:val="clear" w:fill="FFFFFF"/>
          <w:lang w:val="en-US" w:eastAsia="zh-CN"/>
        </w:rPr>
        <w:t>各潜在供应商：</w:t>
      </w:r>
    </w:p>
    <w:p w14:paraId="2198410B">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eastAsia" w:ascii="Times New Roman" w:hAnsi="Times New Roman" w:eastAsia="方正仿宋_GBK" w:cs="Times New Roman"/>
          <w:i w:val="0"/>
          <w:iCs w:val="0"/>
          <w:caps w:val="0"/>
          <w:spacing w:val="0"/>
          <w:sz w:val="28"/>
          <w:szCs w:val="28"/>
          <w:shd w:val="clear" w:fill="FFFFFF"/>
          <w:lang w:val="en-US" w:eastAsia="zh-CN"/>
        </w:rPr>
      </w:pPr>
      <w:r>
        <w:rPr>
          <w:rFonts w:hint="default" w:ascii="Times New Roman" w:hAnsi="Times New Roman" w:eastAsia="方正仿宋_GBK" w:cs="Times New Roman"/>
          <w:i w:val="0"/>
          <w:iCs w:val="0"/>
          <w:caps w:val="0"/>
          <w:spacing w:val="0"/>
          <w:sz w:val="28"/>
          <w:szCs w:val="28"/>
          <w:shd w:val="clear" w:fill="FFFFFF"/>
          <w:lang w:val="en-US" w:eastAsia="zh-CN"/>
        </w:rPr>
        <w:t>为深入推进我院党风廉政建设，加强医院廉洁风险防控，我院拟启动清廉医院软件系统建设项目</w:t>
      </w:r>
      <w:r>
        <w:rPr>
          <w:rFonts w:hint="eastAsia" w:ascii="Times New Roman" w:hAnsi="Times New Roman" w:eastAsia="方正仿宋_GBK" w:cs="Times New Roman"/>
          <w:i w:val="0"/>
          <w:iCs w:val="0"/>
          <w:caps w:val="0"/>
          <w:spacing w:val="0"/>
          <w:sz w:val="28"/>
          <w:szCs w:val="28"/>
          <w:shd w:val="clear" w:fill="FFFFFF"/>
          <w:lang w:val="en-US" w:eastAsia="zh-CN"/>
        </w:rPr>
        <w:t>。根据医院采购管理相关规定</w:t>
      </w:r>
      <w:r>
        <w:rPr>
          <w:rFonts w:hint="default" w:ascii="Times New Roman" w:hAnsi="Times New Roman" w:eastAsia="方正仿宋_GBK" w:cs="Times New Roman"/>
          <w:i w:val="0"/>
          <w:iCs w:val="0"/>
          <w:caps w:val="0"/>
          <w:spacing w:val="0"/>
          <w:sz w:val="28"/>
          <w:szCs w:val="28"/>
          <w:shd w:val="clear" w:fill="FFFFFF"/>
          <w:lang w:val="en-US" w:eastAsia="zh-CN"/>
        </w:rPr>
        <w:t>，</w:t>
      </w:r>
      <w:r>
        <w:rPr>
          <w:rFonts w:hint="eastAsia" w:ascii="Times New Roman" w:hAnsi="Times New Roman" w:eastAsia="方正仿宋_GBK" w:cs="Times New Roman"/>
          <w:i w:val="0"/>
          <w:iCs w:val="0"/>
          <w:caps w:val="0"/>
          <w:spacing w:val="0"/>
          <w:sz w:val="28"/>
          <w:szCs w:val="28"/>
          <w:shd w:val="clear" w:fill="FFFFFF"/>
          <w:lang w:val="en-US" w:eastAsia="zh-CN"/>
        </w:rPr>
        <w:t>现开展市场调研工作，诚邀符合资质条件、信誉良好且具备优质服务能力的供应商参与。具体事项通知如下：</w:t>
      </w:r>
    </w:p>
    <w:bookmarkEnd w:id="0"/>
    <w:p w14:paraId="66B0F5A2">
      <w:pPr>
        <w:keepNext w:val="0"/>
        <w:keepLines w:val="0"/>
        <w:pageBreakBefore w:val="0"/>
        <w:widowControl w:val="0"/>
        <w:numPr>
          <w:ilvl w:val="0"/>
          <w:numId w:val="1"/>
        </w:numPr>
        <w:tabs>
          <w:tab w:val="left" w:pos="3654"/>
        </w:tabs>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黑体_GBK" w:cs="Times New Roman"/>
          <w:sz w:val="28"/>
          <w:szCs w:val="28"/>
          <w:lang w:val="en-US" w:eastAsia="zh-CN"/>
        </w:rPr>
      </w:pPr>
      <w:r>
        <w:rPr>
          <w:rFonts w:hint="eastAsia" w:ascii="Times New Roman" w:hAnsi="Times New Roman" w:eastAsia="方正黑体_GBK" w:cs="Times New Roman"/>
          <w:sz w:val="28"/>
          <w:szCs w:val="28"/>
          <w:lang w:val="en-US" w:eastAsia="zh-CN"/>
        </w:rPr>
        <w:t>项目概况</w:t>
      </w:r>
      <w:r>
        <w:rPr>
          <w:rFonts w:hint="default" w:ascii="Times New Roman" w:hAnsi="Times New Roman" w:eastAsia="方正黑体_GBK" w:cs="Times New Roman"/>
          <w:sz w:val="28"/>
          <w:szCs w:val="28"/>
          <w:lang w:val="en-US" w:eastAsia="zh-CN"/>
        </w:rPr>
        <w:t>：</w:t>
      </w:r>
    </w:p>
    <w:p w14:paraId="154DFAD0">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default" w:ascii="Times New Roman" w:hAnsi="Times New Roman" w:eastAsia="方正楷体_GBK" w:cs="Times New Roman"/>
          <w:sz w:val="28"/>
          <w:szCs w:val="28"/>
          <w:lang w:val="en-US" w:eastAsia="zh-CN"/>
        </w:rPr>
        <w:t>项目名称：</w:t>
      </w:r>
      <w:r>
        <w:rPr>
          <w:rFonts w:hint="default" w:ascii="Times New Roman" w:hAnsi="Times New Roman" w:eastAsia="方正仿宋_GBK" w:cs="Times New Roman"/>
          <w:kern w:val="2"/>
          <w:sz w:val="28"/>
          <w:szCs w:val="28"/>
          <w:lang w:val="en-US" w:eastAsia="zh-CN" w:bidi="ar-SA"/>
        </w:rPr>
        <w:t>清廉医院软件系统</w:t>
      </w:r>
    </w:p>
    <w:p w14:paraId="430026C0">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default" w:ascii="Times New Roman" w:hAnsi="Times New Roman" w:eastAsia="方正楷体_GBK" w:cs="Times New Roman"/>
          <w:sz w:val="28"/>
          <w:szCs w:val="28"/>
          <w:lang w:val="en-US" w:eastAsia="zh-CN"/>
        </w:rPr>
        <w:t>项目预算：</w:t>
      </w:r>
      <w:r>
        <w:rPr>
          <w:rFonts w:hint="default" w:ascii="Times New Roman" w:hAnsi="Times New Roman" w:eastAsia="方正仿宋_GBK" w:cs="Times New Roman"/>
          <w:kern w:val="2"/>
          <w:sz w:val="28"/>
          <w:szCs w:val="28"/>
          <w:lang w:val="en-US" w:eastAsia="zh-CN" w:bidi="ar-SA"/>
        </w:rPr>
        <w:t>30万元</w:t>
      </w:r>
    </w:p>
    <w:p w14:paraId="05FB8864">
      <w:pPr>
        <w:keepNext w:val="0"/>
        <w:keepLines w:val="0"/>
        <w:pageBreakBefore w:val="0"/>
        <w:widowControl w:val="0"/>
        <w:numPr>
          <w:ilvl w:val="0"/>
          <w:numId w:val="1"/>
        </w:numPr>
        <w:tabs>
          <w:tab w:val="left" w:pos="3654"/>
        </w:tabs>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参与条件</w:t>
      </w:r>
    </w:p>
    <w:p w14:paraId="68158DCB">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default" w:ascii="Times New Roman" w:hAnsi="Times New Roman" w:eastAsia="方正楷体_GBK" w:cs="Times New Roman"/>
          <w:sz w:val="28"/>
          <w:szCs w:val="28"/>
          <w:lang w:val="en-US" w:eastAsia="zh-CN"/>
        </w:rPr>
        <w:t>资质要求：</w:t>
      </w:r>
      <w:r>
        <w:rPr>
          <w:rFonts w:hint="default" w:ascii="Times New Roman" w:hAnsi="Times New Roman" w:eastAsia="方正仿宋_GBK" w:cs="Times New Roman"/>
          <w:sz w:val="28"/>
          <w:szCs w:val="28"/>
          <w:lang w:val="en-US" w:eastAsia="zh-CN"/>
        </w:rPr>
        <w:t>供应商须是在中华人民共和国境内注册，具有独立承担民事责任能力的法人或其他组织，具备合法有效的营业执照及相关资质证书。</w:t>
      </w:r>
    </w:p>
    <w:p w14:paraId="1DBFF0C7">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default" w:ascii="Times New Roman" w:hAnsi="Times New Roman" w:eastAsia="方正楷体_GBK" w:cs="Times New Roman"/>
          <w:sz w:val="28"/>
          <w:szCs w:val="28"/>
          <w:lang w:val="en-US" w:eastAsia="zh-CN"/>
        </w:rPr>
        <w:t>信誉要求：</w:t>
      </w:r>
      <w:r>
        <w:rPr>
          <w:rFonts w:hint="default" w:ascii="Times New Roman" w:hAnsi="Times New Roman" w:eastAsia="方正仿宋_GBK" w:cs="Times New Roman"/>
          <w:sz w:val="28"/>
          <w:szCs w:val="28"/>
          <w:lang w:val="en-US" w:eastAsia="zh-CN"/>
        </w:rPr>
        <w:t>具有良好的商业信誉和健全的财务会计制度，在经营活动中无重大违法记录，未被列入失信被执行人、重大税收违法案件当事人名单、政府采购严重违法失信行为记录名单。</w:t>
      </w:r>
    </w:p>
    <w:p w14:paraId="0EC157F7">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firstLine="560" w:firstLineChars="200"/>
        <w:textAlignment w:val="auto"/>
        <w:rPr>
          <w:rFonts w:hint="default"/>
          <w:sz w:val="20"/>
          <w:szCs w:val="22"/>
          <w:lang w:val="en-US" w:eastAsia="zh-CN"/>
        </w:rPr>
      </w:pPr>
      <w:r>
        <w:rPr>
          <w:rFonts w:hint="default" w:ascii="Times New Roman" w:hAnsi="Times New Roman" w:eastAsia="方正楷体_GBK" w:cs="Times New Roman"/>
          <w:sz w:val="28"/>
          <w:szCs w:val="28"/>
          <w:lang w:val="en-US" w:eastAsia="zh-CN"/>
        </w:rPr>
        <w:t>能力要求：</w:t>
      </w:r>
      <w:r>
        <w:rPr>
          <w:rFonts w:hint="default" w:ascii="Times New Roman" w:hAnsi="Times New Roman" w:eastAsia="方正仿宋_GBK" w:cs="Times New Roman"/>
          <w:sz w:val="28"/>
          <w:szCs w:val="28"/>
          <w:lang w:val="en-US" w:eastAsia="zh-CN"/>
        </w:rPr>
        <w:t>具备开发、实施同类软件系统的成功案例和丰富经验，拥有专业的技术团队和完善的售后服务体系，能够为项目提供及时、有效的技术支持和维护服务。</w:t>
      </w:r>
    </w:p>
    <w:p w14:paraId="7ED03A24">
      <w:pPr>
        <w:keepNext w:val="0"/>
        <w:keepLines w:val="0"/>
        <w:pageBreakBefore w:val="0"/>
        <w:widowControl w:val="0"/>
        <w:numPr>
          <w:ilvl w:val="0"/>
          <w:numId w:val="1"/>
        </w:numPr>
        <w:tabs>
          <w:tab w:val="left" w:pos="3654"/>
        </w:tabs>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调研形式</w:t>
      </w:r>
    </w:p>
    <w:p w14:paraId="36D816E1">
      <w:pPr>
        <w:pStyle w:val="8"/>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kern w:val="2"/>
          <w:sz w:val="28"/>
          <w:szCs w:val="28"/>
          <w:lang w:val="en-US" w:eastAsia="zh-CN" w:bidi="ar-SA"/>
        </w:rPr>
        <w:t>本次市场调研采用线下产品推介会形式，具体安排如下：</w:t>
      </w:r>
    </w:p>
    <w:p w14:paraId="6E95C2D9">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kern w:val="2"/>
          <w:sz w:val="28"/>
          <w:szCs w:val="28"/>
          <w:lang w:val="en-US" w:eastAsia="zh-CN" w:bidi="ar-SA"/>
        </w:rPr>
      </w:pPr>
      <w:r>
        <w:rPr>
          <w:rFonts w:hint="default" w:ascii="Times New Roman" w:hAnsi="Times New Roman" w:eastAsia="方正楷体_GBK" w:cs="Times New Roman"/>
          <w:kern w:val="2"/>
          <w:sz w:val="28"/>
          <w:szCs w:val="28"/>
          <w:lang w:val="en-US" w:eastAsia="zh-CN" w:bidi="ar-SA"/>
        </w:rPr>
        <w:t>推介会时间：</w:t>
      </w:r>
      <w:r>
        <w:rPr>
          <w:rFonts w:hint="eastAsia" w:ascii="Times New Roman" w:hAnsi="Times New Roman" w:eastAsia="方正仿宋_GBK" w:cs="Times New Roman"/>
          <w:sz w:val="28"/>
          <w:szCs w:val="28"/>
          <w:lang w:val="en-US" w:eastAsia="zh-CN"/>
        </w:rPr>
        <w:t>暂定2025年5月22日 15:00-17:30</w:t>
      </w:r>
    </w:p>
    <w:p w14:paraId="71646E90">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楷体_GBK" w:cs="Times New Roman"/>
          <w:kern w:val="2"/>
          <w:sz w:val="28"/>
          <w:szCs w:val="28"/>
          <w:lang w:val="en-US" w:eastAsia="zh-CN" w:bidi="ar-SA"/>
        </w:rPr>
        <w:t>推介会地点：</w:t>
      </w:r>
      <w:r>
        <w:rPr>
          <w:rFonts w:hint="eastAsia" w:ascii="Times New Roman" w:hAnsi="Times New Roman" w:eastAsia="方正仿宋_GBK" w:cs="Times New Roman"/>
          <w:sz w:val="28"/>
          <w:szCs w:val="28"/>
          <w:lang w:val="en-US" w:eastAsia="zh-CN"/>
        </w:rPr>
        <w:t>行政楼一楼会议室1</w:t>
      </w:r>
    </w:p>
    <w:p w14:paraId="6B6432A8">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default" w:ascii="Times New Roman" w:hAnsi="Times New Roman" w:eastAsia="方正楷体_GBK" w:cs="Times New Roman"/>
          <w:kern w:val="2"/>
          <w:sz w:val="28"/>
          <w:szCs w:val="28"/>
          <w:lang w:val="en-US" w:eastAsia="zh-CN" w:bidi="ar-SA"/>
        </w:rPr>
        <w:t>推介</w:t>
      </w:r>
      <w:r>
        <w:rPr>
          <w:rFonts w:hint="eastAsia" w:ascii="Times New Roman" w:hAnsi="Times New Roman" w:eastAsia="方正楷体_GBK" w:cs="Times New Roman"/>
          <w:kern w:val="2"/>
          <w:sz w:val="28"/>
          <w:szCs w:val="28"/>
          <w:lang w:val="en-US" w:eastAsia="zh-CN" w:bidi="ar-SA"/>
        </w:rPr>
        <w:t>形式和内容</w:t>
      </w:r>
      <w:r>
        <w:rPr>
          <w:rFonts w:hint="default" w:ascii="Times New Roman" w:hAnsi="Times New Roman" w:eastAsia="方正楷体_GBK" w:cs="Times New Roman"/>
          <w:kern w:val="2"/>
          <w:sz w:val="28"/>
          <w:szCs w:val="28"/>
          <w:lang w:val="en-US" w:eastAsia="zh-CN" w:bidi="ar-SA"/>
        </w:rPr>
        <w:t>：</w:t>
      </w:r>
      <w:r>
        <w:rPr>
          <w:rFonts w:hint="eastAsia" w:ascii="Times New Roman" w:hAnsi="Times New Roman" w:eastAsia="方正仿宋_GBK" w:cs="Times New Roman"/>
          <w:sz w:val="28"/>
          <w:szCs w:val="28"/>
          <w:lang w:val="en-US" w:eastAsia="zh-CN"/>
        </w:rPr>
        <w:t>PPT方案展示（15分钟），</w:t>
      </w:r>
      <w:r>
        <w:rPr>
          <w:rFonts w:hint="default" w:ascii="Times New Roman" w:hAnsi="Times New Roman" w:eastAsia="方正仿宋_GBK" w:cs="Times New Roman"/>
          <w:sz w:val="28"/>
          <w:szCs w:val="28"/>
          <w:lang w:val="en-US" w:eastAsia="zh-CN"/>
        </w:rPr>
        <w:t>内容</w:t>
      </w:r>
      <w:r>
        <w:rPr>
          <w:rFonts w:hint="eastAsia" w:ascii="Times New Roman" w:hAnsi="Times New Roman" w:eastAsia="方正仿宋_GBK" w:cs="Times New Roman"/>
          <w:sz w:val="28"/>
          <w:szCs w:val="28"/>
          <w:lang w:val="en-US" w:eastAsia="zh-CN"/>
        </w:rPr>
        <w:t>需包括</w:t>
      </w:r>
      <w:r>
        <w:rPr>
          <w:rFonts w:hint="default" w:ascii="Times New Roman" w:hAnsi="Times New Roman" w:eastAsia="方正仿宋_GBK" w:cs="Times New Roman"/>
          <w:sz w:val="28"/>
          <w:szCs w:val="28"/>
          <w:lang w:val="en-US" w:eastAsia="zh-CN"/>
        </w:rPr>
        <w:t>：</w:t>
      </w:r>
      <w:bookmarkStart w:id="2" w:name="OLE_LINK3"/>
    </w:p>
    <w:bookmarkEnd w:id="2"/>
    <w:p w14:paraId="756EF061">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leftChars="0" w:firstLine="840" w:firstLineChars="300"/>
        <w:textAlignment w:val="auto"/>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公司简介（公司规模、技术团队、业务范围等）；</w:t>
      </w:r>
    </w:p>
    <w:p w14:paraId="6B4B48E6">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leftChars="0" w:firstLine="840" w:firstLineChars="300"/>
        <w:textAlignment w:val="auto"/>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同类项目案例（项目</w:t>
      </w:r>
      <w:bookmarkStart w:id="7" w:name="_GoBack"/>
      <w:bookmarkEnd w:id="7"/>
      <w:r>
        <w:rPr>
          <w:rFonts w:hint="eastAsia" w:ascii="Times New Roman" w:hAnsi="Times New Roman" w:eastAsia="方正仿宋_GBK" w:cs="Times New Roman"/>
          <w:sz w:val="28"/>
          <w:szCs w:val="28"/>
          <w:lang w:val="en-US" w:eastAsia="zh-CN"/>
        </w:rPr>
        <w:t>名称、客户名称、项目内容、金额、服务周期）；</w:t>
      </w:r>
    </w:p>
    <w:p w14:paraId="12249177">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kern w:val="2"/>
          <w:sz w:val="28"/>
          <w:szCs w:val="28"/>
          <w:lang w:val="en-US" w:eastAsia="zh-CN" w:bidi="ar-SA"/>
        </w:rPr>
        <w:t>针对我院</w:t>
      </w:r>
      <w:r>
        <w:rPr>
          <w:rFonts w:hint="eastAsia" w:ascii="Times New Roman" w:hAnsi="Times New Roman" w:eastAsia="方正仿宋_GBK" w:cs="Times New Roman"/>
          <w:kern w:val="2"/>
          <w:sz w:val="28"/>
          <w:szCs w:val="28"/>
          <w:lang w:val="en-US" w:eastAsia="zh-CN" w:bidi="ar-SA"/>
        </w:rPr>
        <w:t>建设</w:t>
      </w:r>
      <w:r>
        <w:rPr>
          <w:rFonts w:hint="default" w:ascii="Times New Roman" w:hAnsi="Times New Roman" w:eastAsia="方正仿宋_GBK" w:cs="Times New Roman"/>
          <w:kern w:val="2"/>
          <w:sz w:val="28"/>
          <w:szCs w:val="28"/>
          <w:lang w:val="en-US" w:eastAsia="zh-CN" w:bidi="ar-SA"/>
        </w:rPr>
        <w:t>需求（</w:t>
      </w:r>
      <w:r>
        <w:rPr>
          <w:rFonts w:hint="eastAsia" w:ascii="Times New Roman" w:hAnsi="Times New Roman" w:eastAsia="方正仿宋_GBK" w:cs="Times New Roman"/>
          <w:kern w:val="2"/>
          <w:sz w:val="28"/>
          <w:szCs w:val="28"/>
          <w:lang w:val="en-US" w:eastAsia="zh-CN" w:bidi="ar-SA"/>
        </w:rPr>
        <w:t>见</w:t>
      </w:r>
      <w:r>
        <w:rPr>
          <w:rFonts w:hint="default" w:ascii="Times New Roman" w:hAnsi="Times New Roman" w:eastAsia="方正仿宋_GBK" w:cs="Times New Roman"/>
          <w:kern w:val="2"/>
          <w:sz w:val="28"/>
          <w:szCs w:val="28"/>
          <w:lang w:val="en-US" w:eastAsia="zh-CN" w:bidi="ar-SA"/>
        </w:rPr>
        <w:t>附件</w:t>
      </w:r>
      <w:r>
        <w:rPr>
          <w:rFonts w:hint="eastAsia" w:ascii="Times New Roman" w:hAnsi="Times New Roman" w:eastAsia="方正仿宋_GBK" w:cs="Times New Roman"/>
          <w:kern w:val="2"/>
          <w:sz w:val="28"/>
          <w:szCs w:val="28"/>
          <w:lang w:val="en-US" w:eastAsia="zh-CN" w:bidi="ar-SA"/>
        </w:rPr>
        <w:t>1</w:t>
      </w:r>
      <w:r>
        <w:rPr>
          <w:rFonts w:hint="default" w:ascii="Times New Roman" w:hAnsi="Times New Roman" w:eastAsia="方正仿宋_GBK" w:cs="Times New Roman"/>
          <w:kern w:val="2"/>
          <w:sz w:val="28"/>
          <w:szCs w:val="28"/>
          <w:lang w:val="en-US" w:eastAsia="zh-CN" w:bidi="ar-SA"/>
        </w:rPr>
        <w:t>）的产品方案；</w:t>
      </w:r>
    </w:p>
    <w:p w14:paraId="501CA134">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kern w:val="2"/>
          <w:sz w:val="28"/>
          <w:szCs w:val="28"/>
          <w:lang w:val="en-US" w:eastAsia="zh-CN" w:bidi="ar-SA"/>
        </w:rPr>
        <w:t>售后服务</w:t>
      </w:r>
      <w:r>
        <w:rPr>
          <w:rFonts w:hint="eastAsia" w:ascii="Times New Roman" w:hAnsi="Times New Roman" w:eastAsia="方正仿宋_GBK" w:cs="Times New Roman"/>
          <w:sz w:val="28"/>
          <w:szCs w:val="28"/>
          <w:lang w:val="en-US" w:eastAsia="zh-CN"/>
        </w:rPr>
        <w:t>（免费质保期、</w:t>
      </w:r>
      <w:r>
        <w:rPr>
          <w:rFonts w:hint="default" w:ascii="Times New Roman" w:hAnsi="Times New Roman" w:eastAsia="方正仿宋_GBK" w:cs="Times New Roman"/>
          <w:sz w:val="28"/>
          <w:szCs w:val="28"/>
          <w:lang w:val="en-US" w:eastAsia="zh-CN"/>
        </w:rPr>
        <w:t>免费质保期</w:t>
      </w:r>
      <w:r>
        <w:rPr>
          <w:rFonts w:hint="eastAsia" w:ascii="Times New Roman" w:hAnsi="Times New Roman" w:eastAsia="方正仿宋_GBK" w:cs="Times New Roman"/>
          <w:sz w:val="28"/>
          <w:szCs w:val="28"/>
          <w:lang w:val="en-US" w:eastAsia="zh-CN"/>
        </w:rPr>
        <w:t>服务方案、后期</w:t>
      </w:r>
      <w:r>
        <w:rPr>
          <w:rFonts w:hint="default" w:ascii="Times New Roman" w:hAnsi="Times New Roman" w:eastAsia="方正仿宋_GBK" w:cs="Times New Roman"/>
          <w:sz w:val="28"/>
          <w:szCs w:val="28"/>
          <w:lang w:val="en-US" w:eastAsia="zh-CN"/>
        </w:rPr>
        <w:t>有偿服务费用</w:t>
      </w:r>
      <w:r>
        <w:rPr>
          <w:rFonts w:hint="eastAsia" w:ascii="Times New Roman" w:hAnsi="Times New Roman" w:eastAsia="方正仿宋_GBK" w:cs="Times New Roman"/>
          <w:sz w:val="28"/>
          <w:szCs w:val="28"/>
          <w:lang w:val="en-US" w:eastAsia="zh-CN"/>
        </w:rPr>
        <w:t>等</w:t>
      </w:r>
      <w:r>
        <w:rPr>
          <w:rFonts w:hint="default" w:ascii="Times New Roman" w:hAnsi="Times New Roman" w:eastAsia="方正仿宋_GBK" w:cs="Times New Roman"/>
          <w:sz w:val="28"/>
          <w:szCs w:val="28"/>
          <w:lang w:val="en-US" w:eastAsia="zh-CN"/>
        </w:rPr>
        <w:t>。</w:t>
      </w:r>
    </w:p>
    <w:p w14:paraId="4F20C830">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楷体_GBK" w:cs="Times New Roman"/>
          <w:sz w:val="28"/>
          <w:szCs w:val="28"/>
          <w:lang w:val="en-US" w:eastAsia="zh-CN"/>
        </w:rPr>
      </w:pPr>
      <w:r>
        <w:rPr>
          <w:rFonts w:hint="eastAsia" w:ascii="Times New Roman" w:hAnsi="Times New Roman" w:eastAsia="方正楷体_GBK" w:cs="Times New Roman"/>
          <w:sz w:val="28"/>
          <w:szCs w:val="28"/>
          <w:lang w:val="en-US" w:eastAsia="zh-CN"/>
        </w:rPr>
        <w:t>推介现场资料递交：</w:t>
      </w:r>
      <w:r>
        <w:rPr>
          <w:rFonts w:hint="eastAsia" w:ascii="方正仿宋_GBK" w:hAnsi="方正仿宋_GBK" w:eastAsia="方正仿宋_GBK" w:cs="方正仿宋_GBK"/>
          <w:sz w:val="28"/>
          <w:szCs w:val="28"/>
          <w:lang w:val="en-US" w:eastAsia="zh-CN"/>
        </w:rPr>
        <w:t>纸质报价文件递交（按模块报价+总体报价，需盖鲜章密封）。</w:t>
      </w:r>
    </w:p>
    <w:p w14:paraId="75D5F38F">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黑体_GBK" w:cs="Times New Roman"/>
          <w:sz w:val="28"/>
          <w:szCs w:val="28"/>
          <w:lang w:val="en-US" w:eastAsia="zh-CN"/>
        </w:rPr>
        <w:t>报名相关</w:t>
      </w:r>
      <w:r>
        <w:rPr>
          <w:rFonts w:hint="eastAsia" w:ascii="Times New Roman" w:hAnsi="Times New Roman" w:eastAsia="方正黑体_GBK" w:cs="Times New Roman"/>
          <w:sz w:val="28"/>
          <w:szCs w:val="28"/>
          <w:lang w:val="en-US" w:eastAsia="zh-CN"/>
        </w:rPr>
        <w:t>及材料提交</w:t>
      </w:r>
      <w:bookmarkStart w:id="3" w:name="OLE_LINK5"/>
    </w:p>
    <w:p w14:paraId="30EC9152">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截止时间：2025年5月</w:t>
      </w:r>
      <w:r>
        <w:rPr>
          <w:rFonts w:hint="eastAsia" w:ascii="Times New Roman" w:hAnsi="Times New Roman" w:eastAsia="方正仿宋_GBK" w:cs="Times New Roman"/>
          <w:sz w:val="28"/>
          <w:szCs w:val="28"/>
          <w:lang w:val="en-US" w:eastAsia="zh-CN"/>
        </w:rPr>
        <w:t>22</w:t>
      </w:r>
      <w:r>
        <w:rPr>
          <w:rFonts w:hint="default" w:ascii="Times New Roman" w:hAnsi="Times New Roman" w:eastAsia="方正仿宋_GBK" w:cs="Times New Roman"/>
          <w:sz w:val="28"/>
          <w:szCs w:val="28"/>
          <w:lang w:val="en-US" w:eastAsia="zh-CN"/>
        </w:rPr>
        <w:t>日12:00前</w:t>
      </w:r>
    </w:p>
    <w:p w14:paraId="10EC7880">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提交材料：</w:t>
      </w:r>
    </w:p>
    <w:p w14:paraId="34AE37B6">
      <w:pPr>
        <w:keepNext w:val="0"/>
        <w:keepLines w:val="0"/>
        <w:pageBreakBefore w:val="0"/>
        <w:widowControl w:val="0"/>
        <w:numPr>
          <w:ilvl w:val="0"/>
          <w:numId w:val="7"/>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填写完整的报名表（</w:t>
      </w:r>
      <w:r>
        <w:rPr>
          <w:rFonts w:hint="eastAsia" w:ascii="Times New Roman" w:hAnsi="Times New Roman" w:eastAsia="方正仿宋_GBK" w:cs="Times New Roman"/>
          <w:sz w:val="28"/>
          <w:szCs w:val="28"/>
          <w:lang w:val="en-US" w:eastAsia="zh-CN"/>
        </w:rPr>
        <w:t>见</w:t>
      </w:r>
      <w:r>
        <w:rPr>
          <w:rFonts w:hint="default" w:ascii="Times New Roman" w:hAnsi="Times New Roman" w:eastAsia="方正仿宋_GBK" w:cs="Times New Roman"/>
          <w:sz w:val="28"/>
          <w:szCs w:val="28"/>
          <w:lang w:val="en-US" w:eastAsia="zh-CN"/>
        </w:rPr>
        <w:t>附件</w:t>
      </w:r>
      <w:r>
        <w:rPr>
          <w:rFonts w:hint="eastAsia"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lang w:val="en-US" w:eastAsia="zh-CN"/>
        </w:rPr>
        <w:t>，</w:t>
      </w:r>
      <w:r>
        <w:rPr>
          <w:rFonts w:hint="eastAsia" w:ascii="Times New Roman" w:hAnsi="Times New Roman" w:eastAsia="方正仿宋_GBK" w:cs="Times New Roman"/>
          <w:sz w:val="28"/>
          <w:szCs w:val="28"/>
          <w:lang w:val="en-US" w:eastAsia="zh-CN"/>
        </w:rPr>
        <w:t>需</w:t>
      </w:r>
      <w:r>
        <w:rPr>
          <w:rFonts w:hint="default" w:ascii="Times New Roman" w:hAnsi="Times New Roman" w:eastAsia="方正仿宋_GBK" w:cs="Times New Roman"/>
          <w:sz w:val="28"/>
          <w:szCs w:val="28"/>
          <w:lang w:val="en-US" w:eastAsia="zh-CN"/>
        </w:rPr>
        <w:t>加盖公章）</w:t>
      </w:r>
    </w:p>
    <w:p w14:paraId="78199EFA">
      <w:pPr>
        <w:keepNext w:val="0"/>
        <w:keepLines w:val="0"/>
        <w:pageBreakBefore w:val="0"/>
        <w:widowControl w:val="0"/>
        <w:numPr>
          <w:ilvl w:val="0"/>
          <w:numId w:val="7"/>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推介会PPT电子版</w:t>
      </w:r>
    </w:p>
    <w:p w14:paraId="431A1A03">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提交途径：在</w:t>
      </w:r>
      <w:r>
        <w:rPr>
          <w:rFonts w:hint="eastAsia" w:ascii="Times New Roman" w:hAnsi="Times New Roman" w:eastAsia="方正仿宋_GBK" w:cs="Times New Roman"/>
          <w:sz w:val="28"/>
          <w:szCs w:val="28"/>
          <w:lang w:val="en-US" w:eastAsia="zh-CN"/>
        </w:rPr>
        <w:t>本平台（https://www.gec123.com/）</w:t>
      </w:r>
      <w:r>
        <w:rPr>
          <w:rFonts w:hint="default" w:ascii="Times New Roman" w:hAnsi="Times New Roman" w:eastAsia="方正仿宋_GBK" w:cs="Times New Roman"/>
          <w:sz w:val="28"/>
          <w:szCs w:val="28"/>
          <w:lang w:val="en-US" w:eastAsia="zh-CN"/>
        </w:rPr>
        <w:t>本条问卷调查公告下方的回复区域上传。</w:t>
      </w:r>
      <w:bookmarkEnd w:id="1"/>
      <w:bookmarkEnd w:id="3"/>
    </w:p>
    <w:p w14:paraId="6084EA2C">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其他说明</w:t>
      </w:r>
    </w:p>
    <w:p w14:paraId="421C0C17">
      <w:pPr>
        <w:keepNext w:val="0"/>
        <w:keepLines w:val="0"/>
        <w:pageBreakBefore w:val="0"/>
        <w:widowControl w:val="0"/>
        <w:numPr>
          <w:ilvl w:val="0"/>
          <w:numId w:val="8"/>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本次采购意向公开和市场调研工作不是正式采购活动，仅为采购工作的初步安排和供采购工作具体实施时参考，具体采购项目情况以最终发布的采购公告和采购文件为准。</w:t>
      </w:r>
    </w:p>
    <w:p w14:paraId="34A1C523">
      <w:pPr>
        <w:keepNext w:val="0"/>
        <w:keepLines w:val="0"/>
        <w:pageBreakBefore w:val="0"/>
        <w:widowControl w:val="0"/>
        <w:numPr>
          <w:ilvl w:val="0"/>
          <w:numId w:val="8"/>
        </w:numPr>
        <w:kinsoku/>
        <w:wordWrap/>
        <w:overflowPunct/>
        <w:topLinePunct w:val="0"/>
        <w:autoSpaceDE/>
        <w:autoSpaceDN/>
        <w:bidi w:val="0"/>
        <w:adjustRightInd/>
        <w:snapToGrid/>
        <w:spacing w:line="480" w:lineRule="exact"/>
        <w:ind w:left="0" w:leftChars="0" w:firstLine="840" w:firstLineChars="3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 xml:space="preserve">联系人：张老师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联系电话：</w:t>
      </w:r>
      <w:r>
        <w:rPr>
          <w:rFonts w:hint="eastAsia" w:ascii="Times New Roman" w:hAnsi="Times New Roman" w:eastAsia="方正仿宋_GBK" w:cs="Times New Roman"/>
          <w:sz w:val="28"/>
          <w:szCs w:val="28"/>
          <w:lang w:val="en-US" w:eastAsia="zh-CN"/>
        </w:rPr>
        <w:t>66236035。</w:t>
      </w:r>
    </w:p>
    <w:p w14:paraId="666E2CE5">
      <w:pPr>
        <w:pStyle w:val="2"/>
        <w:rPr>
          <w:rFonts w:hint="default"/>
          <w:lang w:val="en-US" w:eastAsia="zh-CN"/>
        </w:rPr>
      </w:pPr>
    </w:p>
    <w:p w14:paraId="6118952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840" w:firstLineChars="300"/>
        <w:textAlignment w:val="auto"/>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附件：1.清廉医院软件系统项目建设需求</w:t>
      </w:r>
    </w:p>
    <w:p w14:paraId="3C65593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840" w:firstLineChars="300"/>
        <w:textAlignment w:val="auto"/>
        <w:rPr>
          <w:rFonts w:hint="eastAsia"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 xml:space="preserve">      2.清廉医院软件系统项目产品推介报名表</w:t>
      </w:r>
    </w:p>
    <w:p w14:paraId="0BF11C2A">
      <w:pPr>
        <w:pStyle w:val="2"/>
        <w:keepNext w:val="0"/>
        <w:keepLines w:val="0"/>
        <w:pageBreakBefore w:val="0"/>
        <w:widowControl w:val="0"/>
        <w:kinsoku/>
        <w:wordWrap/>
        <w:overflowPunct/>
        <w:topLinePunct w:val="0"/>
        <w:autoSpaceDE/>
        <w:autoSpaceDN/>
        <w:bidi w:val="0"/>
        <w:adjustRightInd/>
        <w:snapToGrid/>
        <w:ind w:firstLine="840" w:firstLineChars="300"/>
        <w:textAlignment w:val="auto"/>
        <w:rPr>
          <w:rFonts w:hint="eastAsia" w:ascii="Times New Roman" w:hAnsi="Times New Roman" w:eastAsia="方正仿宋_GBK" w:cs="Times New Roman"/>
          <w:sz w:val="28"/>
          <w:szCs w:val="28"/>
          <w:lang w:val="en-US" w:eastAsia="zh-CN"/>
        </w:rPr>
      </w:pPr>
    </w:p>
    <w:p w14:paraId="0DCBE7CE">
      <w:pPr>
        <w:pStyle w:val="2"/>
        <w:rPr>
          <w:rFonts w:hint="default"/>
          <w:lang w:val="en-US" w:eastAsia="zh-CN"/>
        </w:rPr>
      </w:pPr>
    </w:p>
    <w:p w14:paraId="3CAE80A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K" w:cs="Times New Roman"/>
          <w:sz w:val="28"/>
          <w:szCs w:val="28"/>
          <w:lang w:val="en-US" w:eastAsia="zh-CN"/>
        </w:rPr>
      </w:pPr>
    </w:p>
    <w:p w14:paraId="38DD656A">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重庆医科大学附属巴南医院</w:t>
      </w:r>
    </w:p>
    <w:p w14:paraId="1777991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72" w:firstLineChars="200"/>
        <w:jc w:val="right"/>
        <w:textAlignment w:val="auto"/>
        <w:rPr>
          <w:rFonts w:hint="default" w:ascii="Times New Roman" w:hAnsi="Times New Roman" w:eastAsia="方正仿宋_GBK" w:cs="Times New Roman"/>
          <w:spacing w:val="20"/>
          <w:sz w:val="28"/>
          <w:szCs w:val="28"/>
          <w:lang w:val="en-US" w:eastAsia="zh-CN"/>
        </w:rPr>
      </w:pPr>
      <w:r>
        <w:rPr>
          <w:rFonts w:hint="default" w:ascii="Times New Roman" w:hAnsi="Times New Roman" w:eastAsia="方正仿宋_GBK" w:cs="Times New Roman"/>
          <w:spacing w:val="28"/>
          <w:sz w:val="28"/>
          <w:szCs w:val="28"/>
          <w:lang w:val="en-US" w:eastAsia="zh-CN"/>
        </w:rPr>
        <w:t>重庆市巴南区人民医院</w:t>
      </w:r>
    </w:p>
    <w:p w14:paraId="488AE9C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黑体_GBK" w:cs="Times New Roman"/>
          <w:sz w:val="28"/>
          <w:szCs w:val="28"/>
          <w:lang w:val="en-US" w:eastAsia="zh-CN"/>
        </w:rPr>
        <w:sectPr>
          <w:footerReference r:id="rId3" w:type="default"/>
          <w:pgSz w:w="11906" w:h="16838"/>
          <w:pgMar w:top="1440" w:right="1800" w:bottom="1440" w:left="1800" w:header="851" w:footer="992" w:gutter="0"/>
          <w:cols w:space="720" w:num="1"/>
          <w:docGrid w:type="lines" w:linePitch="312" w:charSpace="0"/>
        </w:sectPr>
      </w:pPr>
      <w:r>
        <w:rPr>
          <w:rFonts w:hint="default" w:ascii="Times New Roman" w:hAnsi="Times New Roman" w:eastAsia="方正仿宋_GBK" w:cs="Times New Roman"/>
          <w:sz w:val="28"/>
          <w:szCs w:val="28"/>
          <w:lang w:val="en-US" w:eastAsia="zh-CN"/>
        </w:rPr>
        <w:t>202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年</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月</w:t>
      </w:r>
      <w:r>
        <w:rPr>
          <w:rFonts w:hint="eastAsia" w:ascii="Times New Roman" w:hAnsi="Times New Roman" w:eastAsia="方正仿宋_GBK" w:cs="Times New Roman"/>
          <w:sz w:val="28"/>
          <w:szCs w:val="28"/>
          <w:lang w:val="en-US" w:eastAsia="zh-CN"/>
        </w:rPr>
        <w:t xml:space="preserve">16日   </w:t>
      </w:r>
    </w:p>
    <w:p w14:paraId="4A565A2F">
      <w:pPr>
        <w:pStyle w:val="8"/>
        <w:rPr>
          <w:rFonts w:hint="eastAsia"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w:t>
      </w:r>
      <w:r>
        <w:rPr>
          <w:rFonts w:hint="eastAsia" w:ascii="Times New Roman" w:hAnsi="Times New Roman" w:eastAsia="方正黑体_GBK" w:cs="Times New Roman"/>
          <w:sz w:val="32"/>
          <w:szCs w:val="32"/>
          <w:lang w:val="en-US" w:eastAsia="zh-CN"/>
        </w:rPr>
        <w:t>1</w:t>
      </w:r>
    </w:p>
    <w:p w14:paraId="64EDAF9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r>
        <w:rPr>
          <w:rFonts w:hint="default" w:ascii="Times New Roman" w:hAnsi="Times New Roman" w:eastAsia="方正小标宋_GBK" w:cs="Times New Roman"/>
          <w:sz w:val="40"/>
          <w:szCs w:val="40"/>
          <w:lang w:val="en-US" w:eastAsia="zh-CN"/>
        </w:rPr>
        <w:t>重庆医科大学附属巴南医院</w:t>
      </w:r>
    </w:p>
    <w:p w14:paraId="69FBDF2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r>
        <w:rPr>
          <w:rFonts w:hint="default" w:ascii="Times New Roman" w:hAnsi="Times New Roman" w:eastAsia="方正小标宋_GBK" w:cs="Times New Roman"/>
          <w:sz w:val="40"/>
          <w:szCs w:val="40"/>
          <w:lang w:val="en-US" w:eastAsia="zh-CN"/>
        </w:rPr>
        <w:t>重庆市巴南区人民医院</w:t>
      </w:r>
    </w:p>
    <w:p w14:paraId="5205608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bookmarkStart w:id="4" w:name="OLE_LINK7"/>
      <w:r>
        <w:rPr>
          <w:rFonts w:hint="eastAsia" w:ascii="Times New Roman" w:hAnsi="Times New Roman" w:eastAsia="方正小标宋_GBK" w:cs="Times New Roman"/>
          <w:sz w:val="40"/>
          <w:szCs w:val="40"/>
          <w:lang w:val="en-US" w:eastAsia="zh-CN"/>
        </w:rPr>
        <w:t>清廉医院软件系统项目建设需求</w:t>
      </w:r>
    </w:p>
    <w:bookmarkEnd w:id="4"/>
    <w:p w14:paraId="3F1C2FB5">
      <w:pPr>
        <w:pStyle w:val="8"/>
        <w:rPr>
          <w:rFonts w:hint="default" w:ascii="Times New Roman" w:hAnsi="Times New Roman" w:eastAsia="方正仿宋_GBK" w:cs="Times New Roman"/>
          <w:color w:val="000000"/>
          <w:kern w:val="2"/>
          <w:sz w:val="28"/>
          <w:szCs w:val="28"/>
          <w:lang w:val="en-US" w:eastAsia="zh-CN" w:bidi="ar-SA"/>
        </w:rPr>
      </w:pPr>
    </w:p>
    <w:p w14:paraId="47B5E36A">
      <w:pPr>
        <w:keepNext w:val="0"/>
        <w:keepLines w:val="0"/>
        <w:pageBreakBefore w:val="0"/>
        <w:widowControl/>
        <w:numPr>
          <w:ilvl w:val="0"/>
          <w:numId w:val="9"/>
        </w:numPr>
        <w:kinsoku/>
        <w:wordWrap/>
        <w:overflowPunct/>
        <w:topLinePunct w:val="0"/>
        <w:autoSpaceDE/>
        <w:autoSpaceDN/>
        <w:bidi w:val="0"/>
        <w:adjustRightInd w:val="0"/>
        <w:snapToGrid w:val="0"/>
        <w:spacing w:line="480" w:lineRule="atLeast"/>
        <w:ind w:left="0" w:leftChars="0" w:firstLine="560" w:firstLineChars="200"/>
        <w:textAlignment w:val="auto"/>
        <w:rPr>
          <w:rFonts w:hint="eastAsia" w:ascii="方正黑体_GBK" w:hAnsi="方正黑体_GBK" w:eastAsia="方正黑体_GBK" w:cs="方正黑体_GBK"/>
          <w:color w:val="000000"/>
          <w:kern w:val="2"/>
          <w:sz w:val="28"/>
          <w:szCs w:val="28"/>
          <w:lang w:val="en-US" w:eastAsia="zh-CN" w:bidi="ar-SA"/>
        </w:rPr>
      </w:pPr>
      <w:r>
        <w:rPr>
          <w:rFonts w:hint="eastAsia" w:ascii="方正黑体_GBK" w:hAnsi="方正黑体_GBK" w:eastAsia="方正黑体_GBK" w:cs="方正黑体_GBK"/>
          <w:color w:val="000000"/>
          <w:kern w:val="2"/>
          <w:sz w:val="28"/>
          <w:szCs w:val="28"/>
          <w:lang w:val="en-US" w:eastAsia="zh-CN" w:bidi="ar-SA"/>
        </w:rPr>
        <w:t>招标采购模块</w:t>
      </w:r>
    </w:p>
    <w:p w14:paraId="71EF51E4">
      <w:pPr>
        <w:keepNext w:val="0"/>
        <w:keepLines w:val="0"/>
        <w:pageBreakBefore w:val="0"/>
        <w:widowControl/>
        <w:numPr>
          <w:ilvl w:val="0"/>
          <w:numId w:val="0"/>
        </w:numPr>
        <w:kinsoku/>
        <w:wordWrap/>
        <w:overflowPunct/>
        <w:topLinePunct w:val="0"/>
        <w:autoSpaceDE/>
        <w:autoSpaceDN/>
        <w:bidi w:val="0"/>
        <w:adjustRightInd w:val="0"/>
        <w:snapToGrid w:val="0"/>
        <w:spacing w:line="480" w:lineRule="atLeast"/>
        <w:ind w:leftChars="0" w:firstLine="560" w:firstLineChars="200"/>
        <w:textAlignment w:val="auto"/>
        <w:rPr>
          <w:rFonts w:hint="default"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2"/>
          <w:sz w:val="28"/>
          <w:szCs w:val="28"/>
          <w:lang w:val="en-US" w:eastAsia="zh-CN" w:bidi="ar-SA"/>
        </w:rPr>
        <w:t>提供招标采购管理功能，并对招采流程、招采数据进行实时监督。</w:t>
      </w:r>
    </w:p>
    <w:p w14:paraId="798B2644">
      <w:pPr>
        <w:keepNext w:val="0"/>
        <w:keepLines w:val="0"/>
        <w:pageBreakBefore w:val="0"/>
        <w:widowControl/>
        <w:numPr>
          <w:ilvl w:val="0"/>
          <w:numId w:val="9"/>
        </w:numPr>
        <w:kinsoku/>
        <w:wordWrap/>
        <w:overflowPunct/>
        <w:topLinePunct w:val="0"/>
        <w:autoSpaceDE/>
        <w:autoSpaceDN/>
        <w:bidi w:val="0"/>
        <w:adjustRightInd w:val="0"/>
        <w:snapToGrid w:val="0"/>
        <w:spacing w:line="480" w:lineRule="atLeast"/>
        <w:ind w:left="0" w:leftChars="0" w:firstLine="560" w:firstLineChars="200"/>
        <w:textAlignment w:val="auto"/>
        <w:rPr>
          <w:rFonts w:hint="default" w:ascii="方正黑体_GBK" w:hAnsi="方正黑体_GBK" w:eastAsia="方正黑体_GBK" w:cs="方正黑体_GBK"/>
          <w:color w:val="000000"/>
          <w:kern w:val="2"/>
          <w:sz w:val="28"/>
          <w:szCs w:val="28"/>
          <w:lang w:val="en-US" w:eastAsia="zh-CN" w:bidi="ar-SA"/>
        </w:rPr>
      </w:pPr>
      <w:r>
        <w:rPr>
          <w:rFonts w:hint="eastAsia" w:ascii="方正黑体_GBK" w:hAnsi="方正黑体_GBK" w:eastAsia="方正黑体_GBK" w:cs="方正黑体_GBK"/>
          <w:color w:val="000000"/>
          <w:kern w:val="2"/>
          <w:sz w:val="28"/>
          <w:szCs w:val="28"/>
          <w:lang w:val="en-US" w:eastAsia="zh-CN" w:bidi="ar-SA"/>
        </w:rPr>
        <w:t>清廉医院模块</w:t>
      </w:r>
    </w:p>
    <w:p w14:paraId="67393C49">
      <w:pPr>
        <w:keepNext w:val="0"/>
        <w:keepLines w:val="0"/>
        <w:pageBreakBefore w:val="0"/>
        <w:widowControl/>
        <w:numPr>
          <w:ilvl w:val="0"/>
          <w:numId w:val="0"/>
        </w:numPr>
        <w:kinsoku/>
        <w:wordWrap/>
        <w:overflowPunct/>
        <w:topLinePunct w:val="0"/>
        <w:autoSpaceDE/>
        <w:autoSpaceDN/>
        <w:bidi w:val="0"/>
        <w:adjustRightInd w:val="0"/>
        <w:snapToGrid w:val="0"/>
        <w:spacing w:line="480" w:lineRule="atLeast"/>
        <w:ind w:leftChars="0" w:firstLine="560" w:firstLineChars="200"/>
        <w:textAlignment w:val="auto"/>
        <w:rPr>
          <w:rFonts w:hint="eastAsia"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2"/>
          <w:sz w:val="28"/>
          <w:szCs w:val="28"/>
          <w:lang w:val="en-US" w:eastAsia="zh-CN" w:bidi="ar-SA"/>
        </w:rPr>
        <w:t>提供政治监督、职权与党务信息公开、“三重一大”监督、医德医风管理、干部廉政档案管理、行风举报管理、供应商访问与登记管理功能。</w:t>
      </w:r>
    </w:p>
    <w:p w14:paraId="6ACDF3FF">
      <w:pPr>
        <w:keepNext w:val="0"/>
        <w:keepLines w:val="0"/>
        <w:pageBreakBefore w:val="0"/>
        <w:widowControl/>
        <w:numPr>
          <w:ilvl w:val="0"/>
          <w:numId w:val="9"/>
        </w:numPr>
        <w:kinsoku/>
        <w:wordWrap/>
        <w:overflowPunct/>
        <w:topLinePunct w:val="0"/>
        <w:autoSpaceDE/>
        <w:autoSpaceDN/>
        <w:bidi w:val="0"/>
        <w:adjustRightInd w:val="0"/>
        <w:snapToGrid w:val="0"/>
        <w:spacing w:line="480" w:lineRule="atLeast"/>
        <w:ind w:left="0" w:leftChars="0" w:firstLine="560" w:firstLineChars="200"/>
        <w:textAlignment w:val="auto"/>
        <w:rPr>
          <w:rFonts w:hint="default" w:ascii="方正黑体_GBK" w:hAnsi="方正黑体_GBK" w:eastAsia="方正黑体_GBK" w:cs="方正黑体_GBK"/>
          <w:color w:val="000000"/>
          <w:kern w:val="2"/>
          <w:sz w:val="28"/>
          <w:szCs w:val="28"/>
          <w:lang w:val="en-US" w:eastAsia="zh-CN" w:bidi="ar-SA"/>
        </w:rPr>
      </w:pPr>
      <w:r>
        <w:rPr>
          <w:rFonts w:hint="eastAsia" w:ascii="方正黑体_GBK" w:hAnsi="方正黑体_GBK" w:eastAsia="方正黑体_GBK" w:cs="方正黑体_GBK"/>
          <w:color w:val="000000"/>
          <w:kern w:val="2"/>
          <w:sz w:val="28"/>
          <w:szCs w:val="28"/>
          <w:lang w:val="en-US" w:eastAsia="zh-CN" w:bidi="ar-SA"/>
        </w:rPr>
        <w:t>数据与集成模块</w:t>
      </w:r>
    </w:p>
    <w:p w14:paraId="3FF3F450">
      <w:pPr>
        <w:keepNext w:val="0"/>
        <w:keepLines w:val="0"/>
        <w:pageBreakBefore w:val="0"/>
        <w:widowControl/>
        <w:numPr>
          <w:ilvl w:val="0"/>
          <w:numId w:val="0"/>
        </w:numPr>
        <w:kinsoku/>
        <w:wordWrap/>
        <w:overflowPunct/>
        <w:topLinePunct w:val="0"/>
        <w:autoSpaceDE/>
        <w:autoSpaceDN/>
        <w:bidi w:val="0"/>
        <w:adjustRightInd w:val="0"/>
        <w:snapToGrid w:val="0"/>
        <w:spacing w:line="480" w:lineRule="atLeast"/>
        <w:ind w:leftChars="0" w:firstLine="560" w:firstLineChars="200"/>
        <w:textAlignment w:val="auto"/>
        <w:rPr>
          <w:rFonts w:hint="default"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2"/>
          <w:sz w:val="28"/>
          <w:szCs w:val="28"/>
          <w:lang w:val="en-US" w:eastAsia="zh-CN" w:bidi="ar-SA"/>
        </w:rPr>
        <w:t>提供与医院数据集成平台、HIS以及HRP系统对接，实现药品、耗材使用、药品采购、项目合同、财务、医保、耗材采购、医疗质量与项目建设监督，并支持将监督数据通过医院具体需求进行界面和展示内容的定制化开发与配置，显示在数智大屏与手机移动端。同时开放系统数据或者提供数据视图供医院提取数据。</w:t>
      </w:r>
    </w:p>
    <w:p w14:paraId="699F1CA7">
      <w:pPr>
        <w:pStyle w:val="8"/>
        <w:keepNext w:val="0"/>
        <w:keepLines w:val="0"/>
        <w:pageBreakBefore w:val="0"/>
        <w:kinsoku/>
        <w:wordWrap/>
        <w:overflowPunct/>
        <w:topLinePunct w:val="0"/>
        <w:autoSpaceDE/>
        <w:autoSpaceDN/>
        <w:bidi w:val="0"/>
        <w:ind w:firstLine="360" w:firstLineChars="200"/>
        <w:textAlignment w:val="auto"/>
        <w:rPr>
          <w:rFonts w:hint="eastAsia" w:eastAsiaTheme="minorEastAsia"/>
          <w:lang w:eastAsia="zh-CN"/>
        </w:rPr>
      </w:pPr>
    </w:p>
    <w:p w14:paraId="262C142D">
      <w:pPr>
        <w:pStyle w:val="8"/>
        <w:keepNext w:val="0"/>
        <w:keepLines w:val="0"/>
        <w:pageBreakBefore w:val="0"/>
        <w:kinsoku/>
        <w:wordWrap/>
        <w:overflowPunct/>
        <w:topLinePunct w:val="0"/>
        <w:autoSpaceDE/>
        <w:autoSpaceDN/>
        <w:bidi w:val="0"/>
        <w:ind w:firstLine="360" w:firstLineChars="200"/>
        <w:textAlignment w:val="auto"/>
        <w:rPr>
          <w:rFonts w:hint="eastAsia" w:eastAsiaTheme="minorEastAsia"/>
          <w:lang w:eastAsia="zh-CN"/>
        </w:rPr>
        <w:sectPr>
          <w:pgSz w:w="11906" w:h="16838"/>
          <w:pgMar w:top="1440" w:right="1800" w:bottom="1440" w:left="1800" w:header="851" w:footer="992" w:gutter="0"/>
          <w:cols w:space="720" w:num="1"/>
          <w:docGrid w:type="lines" w:linePitch="312" w:charSpace="0"/>
        </w:sectPr>
      </w:pPr>
    </w:p>
    <w:p w14:paraId="5573975A">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w:t>
      </w:r>
      <w:r>
        <w:rPr>
          <w:rFonts w:hint="eastAsia" w:ascii="Times New Roman" w:hAnsi="Times New Roman" w:eastAsia="方正黑体_GBK" w:cs="Times New Roman"/>
          <w:sz w:val="32"/>
          <w:szCs w:val="32"/>
          <w:lang w:val="en-US" w:eastAsia="zh-CN"/>
        </w:rPr>
        <w:t>2</w:t>
      </w:r>
    </w:p>
    <w:p w14:paraId="7A8EB6B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bookmarkStart w:id="5" w:name="OLE_LINK2"/>
      <w:r>
        <w:rPr>
          <w:rFonts w:hint="default" w:ascii="Times New Roman" w:hAnsi="Times New Roman" w:eastAsia="方正小标宋_GBK" w:cs="Times New Roman"/>
          <w:sz w:val="40"/>
          <w:szCs w:val="40"/>
          <w:lang w:val="en-US" w:eastAsia="zh-CN"/>
        </w:rPr>
        <w:t>重庆医科大学附属巴南医院</w:t>
      </w:r>
    </w:p>
    <w:p w14:paraId="175454B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r>
        <w:rPr>
          <w:rFonts w:hint="default" w:ascii="Times New Roman" w:hAnsi="Times New Roman" w:eastAsia="方正小标宋_GBK" w:cs="Times New Roman"/>
          <w:sz w:val="40"/>
          <w:szCs w:val="40"/>
          <w:lang w:val="en-US" w:eastAsia="zh-CN"/>
        </w:rPr>
        <w:t>重庆市巴南区人民医院</w:t>
      </w:r>
    </w:p>
    <w:bookmarkEnd w:id="5"/>
    <w:p w14:paraId="4E746B5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0"/>
          <w:szCs w:val="40"/>
          <w:lang w:val="en-US" w:eastAsia="zh-CN"/>
        </w:rPr>
      </w:pPr>
      <w:bookmarkStart w:id="6" w:name="OLE_LINK6"/>
      <w:r>
        <w:rPr>
          <w:rFonts w:hint="default" w:ascii="Times New Roman" w:hAnsi="Times New Roman" w:eastAsia="方正小标宋_GBK" w:cs="Times New Roman"/>
          <w:sz w:val="40"/>
          <w:szCs w:val="40"/>
          <w:lang w:val="en-US" w:eastAsia="zh-CN"/>
        </w:rPr>
        <w:t>清廉医院软件系统项目产品推介报名表</w:t>
      </w:r>
    </w:p>
    <w:bookmarkEnd w:id="6"/>
    <w:tbl>
      <w:tblPr>
        <w:tblStyle w:val="13"/>
        <w:tblpPr w:leftFromText="180" w:rightFromText="180" w:vertAnchor="text" w:horzAnchor="page" w:tblpX="1800" w:tblpY="480"/>
        <w:tblOverlap w:val="never"/>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6"/>
        <w:gridCol w:w="2676"/>
        <w:gridCol w:w="3687"/>
      </w:tblGrid>
      <w:tr w14:paraId="440FA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2696" w:type="dxa"/>
            <w:vAlign w:val="center"/>
          </w:tcPr>
          <w:p w14:paraId="15DDA6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default" w:ascii="Times New Roman" w:hAnsi="Times New Roman" w:eastAsia="方正仿宋_GBK" w:cs="Times New Roman"/>
                <w:kern w:val="2"/>
                <w:sz w:val="32"/>
                <w:szCs w:val="32"/>
                <w:vertAlign w:val="baseline"/>
                <w:lang w:val="en-US" w:eastAsia="zh-CN" w:bidi="ar-SA"/>
              </w:rPr>
            </w:pPr>
            <w:r>
              <w:rPr>
                <w:rFonts w:hint="default" w:ascii="Times New Roman" w:hAnsi="Times New Roman" w:eastAsia="方正黑体_GBK" w:cs="Times New Roman"/>
                <w:kern w:val="2"/>
                <w:sz w:val="32"/>
                <w:szCs w:val="32"/>
                <w:vertAlign w:val="baseline"/>
                <w:lang w:val="en-US" w:eastAsia="zh-CN" w:bidi="ar-SA"/>
              </w:rPr>
              <w:t>公司名称（盖章）</w:t>
            </w:r>
          </w:p>
        </w:tc>
        <w:tc>
          <w:tcPr>
            <w:tcW w:w="6363" w:type="dxa"/>
            <w:gridSpan w:val="2"/>
            <w:vAlign w:val="center"/>
          </w:tcPr>
          <w:p w14:paraId="7EA68A1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kern w:val="2"/>
                <w:sz w:val="32"/>
                <w:szCs w:val="32"/>
                <w:vertAlign w:val="baseline"/>
                <w:lang w:val="en-US" w:eastAsia="zh-CN" w:bidi="ar-SA"/>
              </w:rPr>
            </w:pPr>
          </w:p>
        </w:tc>
      </w:tr>
      <w:tr w14:paraId="4F082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2696" w:type="dxa"/>
            <w:vAlign w:val="center"/>
          </w:tcPr>
          <w:p w14:paraId="3A7B5F3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黑体_GBK" w:cs="Times New Roman"/>
                <w:kern w:val="2"/>
                <w:sz w:val="32"/>
                <w:szCs w:val="32"/>
                <w:vertAlign w:val="baseline"/>
                <w:lang w:val="en-US" w:eastAsia="zh-CN" w:bidi="ar-SA"/>
              </w:rPr>
            </w:pPr>
            <w:r>
              <w:rPr>
                <w:rFonts w:hint="default" w:ascii="Times New Roman" w:hAnsi="Times New Roman" w:eastAsia="方正黑体_GBK" w:cs="Times New Roman"/>
                <w:kern w:val="2"/>
                <w:sz w:val="32"/>
                <w:szCs w:val="32"/>
                <w:vertAlign w:val="baseline"/>
                <w:lang w:val="en-US" w:eastAsia="zh-CN" w:bidi="ar-SA"/>
              </w:rPr>
              <w:t>推介产品品牌</w:t>
            </w:r>
          </w:p>
        </w:tc>
        <w:tc>
          <w:tcPr>
            <w:tcW w:w="6363" w:type="dxa"/>
            <w:gridSpan w:val="2"/>
            <w:vAlign w:val="center"/>
          </w:tcPr>
          <w:p w14:paraId="04B7A4E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仿宋_GBK" w:cs="Times New Roman"/>
                <w:kern w:val="2"/>
                <w:sz w:val="32"/>
                <w:szCs w:val="32"/>
                <w:vertAlign w:val="baseline"/>
                <w:lang w:val="en-US" w:eastAsia="zh-CN" w:bidi="ar-SA"/>
              </w:rPr>
            </w:pPr>
          </w:p>
        </w:tc>
      </w:tr>
      <w:tr w14:paraId="057B1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2696" w:type="dxa"/>
          </w:tcPr>
          <w:p w14:paraId="3620DF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黑体_GBK" w:cs="Times New Roman"/>
                <w:kern w:val="2"/>
                <w:sz w:val="32"/>
                <w:szCs w:val="32"/>
                <w:vertAlign w:val="baseline"/>
                <w:lang w:val="en-US" w:eastAsia="zh-CN" w:bidi="ar-SA"/>
              </w:rPr>
            </w:pPr>
            <w:r>
              <w:rPr>
                <w:rFonts w:hint="default" w:ascii="Times New Roman" w:hAnsi="Times New Roman" w:eastAsia="方正黑体_GBK" w:cs="Times New Roman"/>
                <w:kern w:val="2"/>
                <w:sz w:val="32"/>
                <w:szCs w:val="32"/>
                <w:vertAlign w:val="baseline"/>
                <w:lang w:val="en-US" w:eastAsia="zh-CN" w:bidi="ar-SA"/>
              </w:rPr>
              <w:t>参会者姓名</w:t>
            </w:r>
          </w:p>
        </w:tc>
        <w:tc>
          <w:tcPr>
            <w:tcW w:w="2676" w:type="dxa"/>
          </w:tcPr>
          <w:p w14:paraId="59A153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黑体_GBK" w:cs="Times New Roman"/>
                <w:kern w:val="2"/>
                <w:sz w:val="32"/>
                <w:szCs w:val="32"/>
                <w:vertAlign w:val="baseline"/>
                <w:lang w:val="en-US" w:eastAsia="zh-CN" w:bidi="ar-SA"/>
              </w:rPr>
            </w:pPr>
            <w:r>
              <w:rPr>
                <w:rFonts w:hint="default" w:ascii="Times New Roman" w:hAnsi="Times New Roman" w:eastAsia="方正黑体_GBK" w:cs="Times New Roman"/>
                <w:kern w:val="2"/>
                <w:sz w:val="32"/>
                <w:szCs w:val="32"/>
                <w:vertAlign w:val="baseline"/>
                <w:lang w:val="en-US" w:eastAsia="zh-CN" w:bidi="ar-SA"/>
              </w:rPr>
              <w:t>部门及职务</w:t>
            </w:r>
          </w:p>
        </w:tc>
        <w:tc>
          <w:tcPr>
            <w:tcW w:w="3687" w:type="dxa"/>
          </w:tcPr>
          <w:p w14:paraId="4E2C05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黑体_GBK" w:cs="Times New Roman"/>
                <w:kern w:val="2"/>
                <w:sz w:val="32"/>
                <w:szCs w:val="32"/>
                <w:vertAlign w:val="baseline"/>
                <w:lang w:val="en-US" w:eastAsia="zh-CN" w:bidi="ar-SA"/>
              </w:rPr>
            </w:pPr>
            <w:r>
              <w:rPr>
                <w:rFonts w:hint="default" w:ascii="Times New Roman" w:hAnsi="Times New Roman" w:eastAsia="方正黑体_GBK" w:cs="Times New Roman"/>
                <w:kern w:val="2"/>
                <w:sz w:val="32"/>
                <w:szCs w:val="32"/>
                <w:vertAlign w:val="baseline"/>
                <w:lang w:val="en-US" w:eastAsia="zh-CN" w:bidi="ar-SA"/>
              </w:rPr>
              <w:t>联系电话</w:t>
            </w:r>
          </w:p>
        </w:tc>
      </w:tr>
      <w:tr w14:paraId="3ECFE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696" w:type="dxa"/>
          </w:tcPr>
          <w:p w14:paraId="45ABF3D8">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2676" w:type="dxa"/>
          </w:tcPr>
          <w:p w14:paraId="64C4F39E">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3687" w:type="dxa"/>
          </w:tcPr>
          <w:p w14:paraId="5AAD5248">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r>
      <w:tr w14:paraId="1A5F8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696" w:type="dxa"/>
          </w:tcPr>
          <w:p w14:paraId="0C36E33E">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2676" w:type="dxa"/>
          </w:tcPr>
          <w:p w14:paraId="60A5DE85">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3687" w:type="dxa"/>
          </w:tcPr>
          <w:p w14:paraId="43646656">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r>
      <w:tr w14:paraId="32EC8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696" w:type="dxa"/>
          </w:tcPr>
          <w:p w14:paraId="0254E871">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2676" w:type="dxa"/>
          </w:tcPr>
          <w:p w14:paraId="585718DF">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c>
          <w:tcPr>
            <w:tcW w:w="3687" w:type="dxa"/>
          </w:tcPr>
          <w:p w14:paraId="240F929A">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vertAlign w:val="baseline"/>
                <w:lang w:val="en-US" w:eastAsia="zh-CN"/>
              </w:rPr>
            </w:pPr>
          </w:p>
        </w:tc>
      </w:tr>
    </w:tbl>
    <w:p w14:paraId="4A965487">
      <w:pPr>
        <w:pStyle w:val="8"/>
        <w:rPr>
          <w:rFonts w:hint="default" w:ascii="Times New Roman" w:hAnsi="Times New Roman" w:cs="Times New Roman"/>
        </w:rPr>
      </w:pPr>
    </w:p>
    <w:p w14:paraId="0781FF10">
      <w:pPr>
        <w:pStyle w:val="8"/>
        <w:keepNext w:val="0"/>
        <w:keepLines w:val="0"/>
        <w:pageBreakBefore w:val="0"/>
        <w:kinsoku/>
        <w:wordWrap/>
        <w:overflowPunct/>
        <w:topLinePunct w:val="0"/>
        <w:autoSpaceDE/>
        <w:autoSpaceDN/>
        <w:bidi w:val="0"/>
        <w:ind w:firstLine="360" w:firstLineChars="200"/>
        <w:textAlignment w:val="auto"/>
        <w:rPr>
          <w:rFonts w:hint="eastAsia" w:eastAsiaTheme="minorEastAsia"/>
          <w:lang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embedRegular r:id="rId1" w:fontKey="{D93201FE-1C25-4C5B-A83A-ED4740516A8E}"/>
  </w:font>
  <w:font w:name="方正黑体_GBK">
    <w:panose1 w:val="03000509000000000000"/>
    <w:charset w:val="86"/>
    <w:family w:val="auto"/>
    <w:pitch w:val="default"/>
    <w:sig w:usb0="00000001" w:usb1="080E0000" w:usb2="00000000" w:usb3="00000000" w:csb0="00040000" w:csb1="00000000"/>
    <w:embedRegular r:id="rId2" w:fontKey="{03D1AC81-F203-47BC-8951-32F58EDCEE0D}"/>
  </w:font>
  <w:font w:name="方正楷体_GBK">
    <w:panose1 w:val="03000509000000000000"/>
    <w:charset w:val="86"/>
    <w:family w:val="auto"/>
    <w:pitch w:val="default"/>
    <w:sig w:usb0="00000001" w:usb1="080E0000" w:usb2="00000000" w:usb3="00000000" w:csb0="00040000" w:csb1="00000000"/>
    <w:embedRegular r:id="rId3" w:fontKey="{EF0F376A-886F-4824-998E-EC5188C44A1D}"/>
  </w:font>
  <w:font w:name="方正小标宋_GBK">
    <w:panose1 w:val="03000509000000000000"/>
    <w:charset w:val="86"/>
    <w:family w:val="auto"/>
    <w:pitch w:val="default"/>
    <w:sig w:usb0="00000001" w:usb1="080E0000" w:usb2="00000000" w:usb3="00000000" w:csb0="00040000" w:csb1="00000000"/>
    <w:embedRegular r:id="rId4" w:fontKey="{372BAE24-812B-4889-95D5-0EE158496035}"/>
  </w:font>
  <w:font w:name="Helvetica">
    <w:altName w:val="Arial"/>
    <w:panose1 w:val="020B0604020202020204"/>
    <w:charset w:val="00"/>
    <w:family w:val="auto"/>
    <w:pitch w:val="default"/>
    <w:sig w:usb0="00000000" w:usb1="00000000" w:usb2="00000009" w:usb3="00000000" w:csb0="000001F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ECFFA">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42DEAD1">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242DEAD1">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8FD499"/>
    <w:multiLevelType w:val="singleLevel"/>
    <w:tmpl w:val="8B8FD499"/>
    <w:lvl w:ilvl="0" w:tentative="0">
      <w:start w:val="1"/>
      <w:numFmt w:val="chineseCounting"/>
      <w:suff w:val="nothing"/>
      <w:lvlText w:val="%1、"/>
      <w:lvlJc w:val="left"/>
      <w:rPr>
        <w:rFonts w:hint="eastAsia" w:ascii="方正黑体_GBK" w:hAnsi="方正黑体_GBK" w:eastAsia="方正黑体_GBK" w:cs="方正黑体_GBK"/>
        <w:sz w:val="28"/>
        <w:szCs w:val="28"/>
      </w:rPr>
    </w:lvl>
  </w:abstractNum>
  <w:abstractNum w:abstractNumId="1">
    <w:nsid w:val="B0CD41AA"/>
    <w:multiLevelType w:val="singleLevel"/>
    <w:tmpl w:val="B0CD41AA"/>
    <w:lvl w:ilvl="0" w:tentative="0">
      <w:start w:val="1"/>
      <w:numFmt w:val="decimal"/>
      <w:suff w:val="nothing"/>
      <w:lvlText w:val="%1."/>
      <w:lvlJc w:val="left"/>
      <w:pPr>
        <w:ind w:left="425" w:hanging="425"/>
      </w:pPr>
      <w:rPr>
        <w:rFonts w:hint="default"/>
      </w:rPr>
    </w:lvl>
  </w:abstractNum>
  <w:abstractNum w:abstractNumId="2">
    <w:nsid w:val="B3249322"/>
    <w:multiLevelType w:val="singleLevel"/>
    <w:tmpl w:val="B3249322"/>
    <w:lvl w:ilvl="0" w:tentative="0">
      <w:start w:val="1"/>
      <w:numFmt w:val="decimal"/>
      <w:suff w:val="nothing"/>
      <w:lvlText w:val="%1."/>
      <w:lvlJc w:val="left"/>
      <w:pPr>
        <w:ind w:left="425" w:hanging="425"/>
      </w:pPr>
      <w:rPr>
        <w:rFonts w:hint="default"/>
      </w:rPr>
    </w:lvl>
  </w:abstractNum>
  <w:abstractNum w:abstractNumId="3">
    <w:nsid w:val="F57D7CCE"/>
    <w:multiLevelType w:val="singleLevel"/>
    <w:tmpl w:val="F57D7CCE"/>
    <w:lvl w:ilvl="0" w:tentative="0">
      <w:start w:val="1"/>
      <w:numFmt w:val="chineseCounting"/>
      <w:suff w:val="nothing"/>
      <w:lvlText w:val="（%1）"/>
      <w:lvlJc w:val="left"/>
      <w:rPr>
        <w:rFonts w:hint="eastAsia" w:ascii="方正楷体_GBK" w:hAnsi="方正楷体_GBK" w:eastAsia="方正楷体_GBK" w:cs="方正楷体_GBK"/>
        <w:sz w:val="28"/>
        <w:szCs w:val="28"/>
      </w:rPr>
    </w:lvl>
  </w:abstractNum>
  <w:abstractNum w:abstractNumId="4">
    <w:nsid w:val="2092BEF0"/>
    <w:multiLevelType w:val="singleLevel"/>
    <w:tmpl w:val="2092BEF0"/>
    <w:lvl w:ilvl="0" w:tentative="0">
      <w:start w:val="1"/>
      <w:numFmt w:val="chineseCounting"/>
      <w:suff w:val="nothing"/>
      <w:lvlText w:val="（%1）"/>
      <w:lvlJc w:val="left"/>
      <w:rPr>
        <w:rFonts w:hint="eastAsia" w:ascii="方正楷体_GBK" w:hAnsi="方正楷体_GBK" w:eastAsia="方正楷体_GBK" w:cs="方正楷体_GBK"/>
        <w:sz w:val="28"/>
        <w:szCs w:val="28"/>
      </w:rPr>
    </w:lvl>
  </w:abstractNum>
  <w:abstractNum w:abstractNumId="5">
    <w:nsid w:val="3EFBB866"/>
    <w:multiLevelType w:val="singleLevel"/>
    <w:tmpl w:val="3EFBB866"/>
    <w:lvl w:ilvl="0" w:tentative="0">
      <w:start w:val="1"/>
      <w:numFmt w:val="decimal"/>
      <w:suff w:val="nothing"/>
      <w:lvlText w:val="%1."/>
      <w:lvlJc w:val="left"/>
      <w:pPr>
        <w:ind w:left="425" w:hanging="425"/>
      </w:pPr>
      <w:rPr>
        <w:rFonts w:hint="default"/>
      </w:rPr>
    </w:lvl>
  </w:abstractNum>
  <w:abstractNum w:abstractNumId="6">
    <w:nsid w:val="50893758"/>
    <w:multiLevelType w:val="singleLevel"/>
    <w:tmpl w:val="50893758"/>
    <w:lvl w:ilvl="0" w:tentative="0">
      <w:start w:val="1"/>
      <w:numFmt w:val="chineseCounting"/>
      <w:suff w:val="nothing"/>
      <w:lvlText w:val="%1、"/>
      <w:lvlJc w:val="left"/>
      <w:pPr>
        <w:ind w:left="0" w:firstLine="420"/>
      </w:pPr>
      <w:rPr>
        <w:rFonts w:hint="eastAsia"/>
      </w:rPr>
    </w:lvl>
  </w:abstractNum>
  <w:abstractNum w:abstractNumId="7">
    <w:nsid w:val="63AA39BF"/>
    <w:multiLevelType w:val="singleLevel"/>
    <w:tmpl w:val="63AA39BF"/>
    <w:lvl w:ilvl="0" w:tentative="0">
      <w:start w:val="1"/>
      <w:numFmt w:val="bullet"/>
      <w:lvlText w:val=""/>
      <w:lvlJc w:val="left"/>
      <w:pPr>
        <w:ind w:left="420" w:hanging="420"/>
      </w:pPr>
      <w:rPr>
        <w:rFonts w:hint="default" w:ascii="Wingdings" w:hAnsi="Wingdings"/>
      </w:rPr>
    </w:lvl>
  </w:abstractNum>
  <w:abstractNum w:abstractNumId="8">
    <w:nsid w:val="74574942"/>
    <w:multiLevelType w:val="singleLevel"/>
    <w:tmpl w:val="74574942"/>
    <w:lvl w:ilvl="0" w:tentative="0">
      <w:start w:val="1"/>
      <w:numFmt w:val="chineseCounting"/>
      <w:suff w:val="nothing"/>
      <w:lvlText w:val="（%1）"/>
      <w:lvlJc w:val="left"/>
      <w:rPr>
        <w:rFonts w:hint="eastAsia" w:ascii="方正楷体_GBK" w:hAnsi="方正楷体_GBK" w:eastAsia="方正楷体_GBK" w:cs="方正楷体_GBK"/>
        <w:sz w:val="28"/>
        <w:szCs w:val="28"/>
      </w:rPr>
    </w:lvl>
  </w:abstractNum>
  <w:num w:numId="1">
    <w:abstractNumId w:val="0"/>
  </w:num>
  <w:num w:numId="2">
    <w:abstractNumId w:val="4"/>
  </w:num>
  <w:num w:numId="3">
    <w:abstractNumId w:val="8"/>
  </w:num>
  <w:num w:numId="4">
    <w:abstractNumId w:val="3"/>
  </w:num>
  <w:num w:numId="5">
    <w:abstractNumId w:val="1"/>
  </w:num>
  <w:num w:numId="6">
    <w:abstractNumId w:val="2"/>
  </w:num>
  <w:num w:numId="7">
    <w:abstractNumId w:val="7"/>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3NWNmZGFlNTJmZGVjNTYxMjkzYmUzYWYxNjY1NzQifQ=="/>
  </w:docVars>
  <w:rsids>
    <w:rsidRoot w:val="00000000"/>
    <w:rsid w:val="037979A5"/>
    <w:rsid w:val="05806C4E"/>
    <w:rsid w:val="064D4061"/>
    <w:rsid w:val="07AF1BE8"/>
    <w:rsid w:val="08065580"/>
    <w:rsid w:val="08B651F8"/>
    <w:rsid w:val="08F32F05"/>
    <w:rsid w:val="0B8B1410"/>
    <w:rsid w:val="0B8E7D02"/>
    <w:rsid w:val="0CAF61E6"/>
    <w:rsid w:val="0DED06EF"/>
    <w:rsid w:val="0ED32660"/>
    <w:rsid w:val="0FAE6C29"/>
    <w:rsid w:val="10142F30"/>
    <w:rsid w:val="13522EC3"/>
    <w:rsid w:val="13737F6D"/>
    <w:rsid w:val="14B01414"/>
    <w:rsid w:val="15EA26F3"/>
    <w:rsid w:val="162C6AF9"/>
    <w:rsid w:val="166C01C7"/>
    <w:rsid w:val="16D2144F"/>
    <w:rsid w:val="18422604"/>
    <w:rsid w:val="18F3727C"/>
    <w:rsid w:val="19E852CE"/>
    <w:rsid w:val="1A926BEA"/>
    <w:rsid w:val="1B505038"/>
    <w:rsid w:val="1B610B04"/>
    <w:rsid w:val="1C470CCD"/>
    <w:rsid w:val="1C4921B3"/>
    <w:rsid w:val="1C9D24FF"/>
    <w:rsid w:val="1D440BCC"/>
    <w:rsid w:val="1D715E5C"/>
    <w:rsid w:val="1E855198"/>
    <w:rsid w:val="1F8E612F"/>
    <w:rsid w:val="1FDB75C6"/>
    <w:rsid w:val="20142AD8"/>
    <w:rsid w:val="20C91B14"/>
    <w:rsid w:val="21240AF9"/>
    <w:rsid w:val="21BD4D57"/>
    <w:rsid w:val="21BF3EED"/>
    <w:rsid w:val="22B660C8"/>
    <w:rsid w:val="236E69A3"/>
    <w:rsid w:val="2379775D"/>
    <w:rsid w:val="23887A65"/>
    <w:rsid w:val="25207829"/>
    <w:rsid w:val="28B22E8E"/>
    <w:rsid w:val="28F811E9"/>
    <w:rsid w:val="29491A44"/>
    <w:rsid w:val="29883BEF"/>
    <w:rsid w:val="29D46E34"/>
    <w:rsid w:val="29E4351B"/>
    <w:rsid w:val="2A3F4BF5"/>
    <w:rsid w:val="2B2F6A18"/>
    <w:rsid w:val="2B7B7EAF"/>
    <w:rsid w:val="2BFA5278"/>
    <w:rsid w:val="2D7520B1"/>
    <w:rsid w:val="2E7B3D22"/>
    <w:rsid w:val="2E8E335F"/>
    <w:rsid w:val="2EEB534C"/>
    <w:rsid w:val="30B55C11"/>
    <w:rsid w:val="31AF440F"/>
    <w:rsid w:val="34B14942"/>
    <w:rsid w:val="3733539E"/>
    <w:rsid w:val="37382BEA"/>
    <w:rsid w:val="38507FCD"/>
    <w:rsid w:val="38D64977"/>
    <w:rsid w:val="39565080"/>
    <w:rsid w:val="39754190"/>
    <w:rsid w:val="39AE31FE"/>
    <w:rsid w:val="3B9D352A"/>
    <w:rsid w:val="3C5710FC"/>
    <w:rsid w:val="3CA5681F"/>
    <w:rsid w:val="3D404AB5"/>
    <w:rsid w:val="3D90091B"/>
    <w:rsid w:val="406665E0"/>
    <w:rsid w:val="40C15F0C"/>
    <w:rsid w:val="41961147"/>
    <w:rsid w:val="41DF5C19"/>
    <w:rsid w:val="42D068DB"/>
    <w:rsid w:val="434150E2"/>
    <w:rsid w:val="439711A6"/>
    <w:rsid w:val="44625310"/>
    <w:rsid w:val="44DC50C3"/>
    <w:rsid w:val="44ED5522"/>
    <w:rsid w:val="45EF0E26"/>
    <w:rsid w:val="46492C2C"/>
    <w:rsid w:val="475D0FCD"/>
    <w:rsid w:val="476575FA"/>
    <w:rsid w:val="48FD7CFE"/>
    <w:rsid w:val="4A3B0ADD"/>
    <w:rsid w:val="4A4A0D21"/>
    <w:rsid w:val="4A783AE0"/>
    <w:rsid w:val="4AE051E1"/>
    <w:rsid w:val="4B187071"/>
    <w:rsid w:val="4B3C2D5F"/>
    <w:rsid w:val="4B663938"/>
    <w:rsid w:val="4C143394"/>
    <w:rsid w:val="4EA50C1B"/>
    <w:rsid w:val="4FD95EC8"/>
    <w:rsid w:val="510E0408"/>
    <w:rsid w:val="51DF4444"/>
    <w:rsid w:val="53E05A89"/>
    <w:rsid w:val="561A1EEF"/>
    <w:rsid w:val="56384123"/>
    <w:rsid w:val="56467CDB"/>
    <w:rsid w:val="56A509C0"/>
    <w:rsid w:val="57203535"/>
    <w:rsid w:val="5797131D"/>
    <w:rsid w:val="57EF4CB5"/>
    <w:rsid w:val="57F95B34"/>
    <w:rsid w:val="58A41775"/>
    <w:rsid w:val="59B5105D"/>
    <w:rsid w:val="59B85CA7"/>
    <w:rsid w:val="5D731EE5"/>
    <w:rsid w:val="5D995DEF"/>
    <w:rsid w:val="5E657C5A"/>
    <w:rsid w:val="5EA902B4"/>
    <w:rsid w:val="602D3982"/>
    <w:rsid w:val="60B371C8"/>
    <w:rsid w:val="60E846AB"/>
    <w:rsid w:val="621D75BD"/>
    <w:rsid w:val="630A1AAF"/>
    <w:rsid w:val="636C365E"/>
    <w:rsid w:val="640D62B2"/>
    <w:rsid w:val="64D61F15"/>
    <w:rsid w:val="65B71508"/>
    <w:rsid w:val="66CB4B3F"/>
    <w:rsid w:val="670765CE"/>
    <w:rsid w:val="67B547BC"/>
    <w:rsid w:val="68555008"/>
    <w:rsid w:val="693B41FE"/>
    <w:rsid w:val="696574CD"/>
    <w:rsid w:val="69931944"/>
    <w:rsid w:val="6A8E1B74"/>
    <w:rsid w:val="6CD5365F"/>
    <w:rsid w:val="6E276AFF"/>
    <w:rsid w:val="6E435E51"/>
    <w:rsid w:val="6E8C2E06"/>
    <w:rsid w:val="6EAB14DE"/>
    <w:rsid w:val="6EB5235D"/>
    <w:rsid w:val="6F1F1ECC"/>
    <w:rsid w:val="6F255735"/>
    <w:rsid w:val="6F60051B"/>
    <w:rsid w:val="6F800BBD"/>
    <w:rsid w:val="71D92806"/>
    <w:rsid w:val="722C0B88"/>
    <w:rsid w:val="72A66B8C"/>
    <w:rsid w:val="72DC25AE"/>
    <w:rsid w:val="73E81D72"/>
    <w:rsid w:val="744C5512"/>
    <w:rsid w:val="74BB2697"/>
    <w:rsid w:val="751B4EE4"/>
    <w:rsid w:val="753C37D8"/>
    <w:rsid w:val="758A3766"/>
    <w:rsid w:val="76BD26F7"/>
    <w:rsid w:val="772B58B2"/>
    <w:rsid w:val="779A2A38"/>
    <w:rsid w:val="781E5417"/>
    <w:rsid w:val="79894B12"/>
    <w:rsid w:val="7A1563A6"/>
    <w:rsid w:val="7A3A31F6"/>
    <w:rsid w:val="7A5E2B5E"/>
    <w:rsid w:val="7BA56A19"/>
    <w:rsid w:val="7C7C095E"/>
    <w:rsid w:val="7E0806FB"/>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line="560" w:lineRule="exact"/>
      <w:jc w:val="center"/>
      <w:outlineLvl w:val="0"/>
    </w:pPr>
    <w:rPr>
      <w:rFonts w:eastAsia="方正小标宋_GBK"/>
      <w:kern w:val="44"/>
      <w:sz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customStyle="1" w:styleId="2">
    <w:name w:val="Normal Indent1"/>
    <w:autoRedefine/>
    <w:qFormat/>
    <w:uiPriority w:val="0"/>
    <w:pPr>
      <w:widowControl w:val="0"/>
      <w:ind w:firstLine="420" w:firstLineChars="200"/>
      <w:jc w:val="both"/>
    </w:pPr>
    <w:rPr>
      <w:rFonts w:ascii="Times New Roman" w:hAnsi="Times New Roman" w:eastAsia="宋体" w:cs="Times New Roman"/>
      <w:kern w:val="2"/>
      <w:sz w:val="21"/>
      <w:szCs w:val="20"/>
      <w:lang w:val="en-US" w:eastAsia="zh-CN" w:bidi="ar-SA"/>
    </w:rPr>
  </w:style>
  <w:style w:type="paragraph" w:styleId="6">
    <w:name w:val="Body Text"/>
    <w:basedOn w:val="1"/>
    <w:next w:val="7"/>
    <w:autoRedefine/>
    <w:qFormat/>
    <w:uiPriority w:val="0"/>
    <w:pPr>
      <w:spacing w:after="120" w:afterLines="0"/>
    </w:pPr>
    <w:rPr>
      <w:rFonts w:eastAsia="宋体"/>
      <w:sz w:val="21"/>
    </w:rPr>
  </w:style>
  <w:style w:type="paragraph" w:customStyle="1" w:styleId="7">
    <w:name w:val="默认"/>
    <w:autoRedefine/>
    <w:qFormat/>
    <w:uiPriority w:val="0"/>
    <w:rPr>
      <w:rFonts w:ascii="Helvetica" w:hAnsi="Helvetica" w:eastAsia="Helvetica" w:cs="Helvetica"/>
      <w:color w:val="000000"/>
      <w:sz w:val="22"/>
      <w:szCs w:val="22"/>
      <w:lang w:val="en-US" w:eastAsia="zh-CN" w:bidi="ar-SA"/>
    </w:rPr>
  </w:style>
  <w:style w:type="paragraph" w:styleId="8">
    <w:name w:val="Balloon Text"/>
    <w:basedOn w:val="1"/>
    <w:autoRedefine/>
    <w:qFormat/>
    <w:uiPriority w:val="0"/>
    <w:rPr>
      <w:sz w:val="18"/>
      <w:szCs w:val="18"/>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uiPriority w:val="0"/>
    <w:rPr>
      <w:sz w:val="24"/>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Emphasis"/>
    <w:basedOn w:val="14"/>
    <w:autoRedefine/>
    <w:qFormat/>
    <w:uiPriority w:val="0"/>
    <w:rPr>
      <w:i/>
    </w:rPr>
  </w:style>
  <w:style w:type="character" w:customStyle="1" w:styleId="17">
    <w:name w:val="font11"/>
    <w:basedOn w:val="14"/>
    <w:autoRedefine/>
    <w:qFormat/>
    <w:uiPriority w:val="0"/>
    <w:rPr>
      <w:rFonts w:hint="eastAsia" w:ascii="方正黑体_GBK" w:hAnsi="方正黑体_GBK" w:eastAsia="方正黑体_GBK" w:cs="方正黑体_GBK"/>
      <w:color w:val="000000"/>
      <w:sz w:val="28"/>
      <w:szCs w:val="28"/>
      <w:u w:val="none"/>
    </w:rPr>
  </w:style>
  <w:style w:type="character" w:customStyle="1" w:styleId="18">
    <w:name w:val="font31"/>
    <w:basedOn w:val="14"/>
    <w:autoRedefine/>
    <w:qFormat/>
    <w:uiPriority w:val="0"/>
    <w:rPr>
      <w:rFonts w:hint="eastAsia" w:ascii="方正仿宋_GBK" w:hAnsi="方正仿宋_GBK" w:eastAsia="方正仿宋_GBK" w:cs="方正仿宋_GBK"/>
      <w:color w:val="000000"/>
      <w:sz w:val="32"/>
      <w:szCs w:val="32"/>
      <w:u w:val="none"/>
    </w:rPr>
  </w:style>
  <w:style w:type="paragraph" w:styleId="19">
    <w:name w:val="List Paragraph"/>
    <w:basedOn w:val="1"/>
    <w:autoRedefine/>
    <w:qFormat/>
    <w:uiPriority w:val="34"/>
    <w:pPr>
      <w:ind w:firstLine="420" w:firstLineChars="200"/>
    </w:pPr>
  </w:style>
  <w:style w:type="paragraph" w:customStyle="1" w:styleId="20">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1220</Words>
  <Characters>1287</Characters>
  <Lines>0</Lines>
  <Paragraphs>0</Paragraphs>
  <TotalTime>0</TotalTime>
  <ScaleCrop>false</ScaleCrop>
  <LinksUpToDate>false</LinksUpToDate>
  <CharactersWithSpaces>1301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2024-01-25T03:20:00Z</dcterms:created>
  <dc:creator>Administrator</dc:creator>
  <cp:lastModifiedBy>123...</cp:lastModifiedBy>
  <dcterms:modified xsi:type="dcterms:W3CDTF">2025-05-16T08:43:59Z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5DC477FB3E2A46758619DA8953B7D070_12</vt:lpwstr>
  </property>
  <property fmtid="{D5CDD505-2E9C-101B-9397-08002B2CF9AE}" pid="4" name="KSOTemplateDocerSaveRecord">
    <vt:lpwstr>eyJoZGlkIjoiYjRhODc5OTljNDJiZTI1YzdhYmMzZWE3YmU1YWYyNDciLCJ1c2VySWQiOiI0MzU0ODU5MzIifQ==</vt:lpwstr>
  </property>
</Properties>
</file>